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EE" w:rsidRPr="00EB0CEE" w:rsidRDefault="001250FA" w:rsidP="00EB0CEE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7</w:t>
      </w:r>
      <w:r w:rsidR="00EB0CEE" w:rsidRPr="00EB0CE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</w:t>
      </w:r>
      <w:r w:rsidR="00EB0CEE" w:rsidRPr="00EB0CEE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o SWZ</w:t>
      </w:r>
    </w:p>
    <w:p w:rsidR="00EB0CEE" w:rsidRPr="00EB0CEE" w:rsidRDefault="00EB0CEE" w:rsidP="00EB0CE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EB0CEE">
        <w:rPr>
          <w:rFonts w:ascii="Cambria" w:eastAsia="Times New Roman" w:hAnsi="Cambria" w:cs="Times New Roman"/>
          <w:b/>
          <w:sz w:val="26"/>
          <w:szCs w:val="26"/>
          <w:lang w:eastAsia="pl-PL"/>
        </w:rPr>
        <w:t>Wzór wykazu robót budowlanych</w:t>
      </w:r>
    </w:p>
    <w:p w:rsidR="00EB0CEE" w:rsidRPr="00EB0CEE" w:rsidRDefault="00EB0CEE" w:rsidP="00EB0CEE">
      <w:pPr>
        <w:tabs>
          <w:tab w:val="left" w:pos="567"/>
        </w:tabs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EB0CEE">
        <w:rPr>
          <w:rFonts w:ascii="Calibri" w:eastAsia="Calibri" w:hAnsi="Calibri" w:cs="Times New Roman"/>
          <w:sz w:val="24"/>
          <w:szCs w:val="24"/>
        </w:rPr>
        <w:t xml:space="preserve"> </w:t>
      </w:r>
      <w:r w:rsidRPr="00EB0CEE">
        <w:rPr>
          <w:rFonts w:ascii="Cambria" w:eastAsia="Calibri" w:hAnsi="Cambria" w:cs="Times New Roman"/>
          <w:bCs/>
          <w:sz w:val="24"/>
          <w:szCs w:val="24"/>
        </w:rPr>
        <w:t>(Znak sprawy: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WIR.271.1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>.</w:t>
      </w:r>
      <w:r w:rsidR="001250FA">
        <w:rPr>
          <w:rFonts w:ascii="Cambria" w:eastAsia="Calibri" w:hAnsi="Cambria" w:cs="Times New Roman"/>
          <w:b/>
          <w:bCs/>
          <w:sz w:val="24"/>
          <w:szCs w:val="24"/>
        </w:rPr>
        <w:t>3</w:t>
      </w:r>
      <w:r>
        <w:rPr>
          <w:rFonts w:ascii="Cambria" w:eastAsia="Calibri" w:hAnsi="Cambria" w:cs="Times New Roman"/>
          <w:b/>
          <w:bCs/>
          <w:sz w:val="24"/>
          <w:szCs w:val="24"/>
        </w:rPr>
        <w:t>.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>2022</w:t>
      </w:r>
      <w:r>
        <w:rPr>
          <w:rFonts w:ascii="Cambria" w:eastAsia="Calibri" w:hAnsi="Cambria" w:cs="Times New Roman"/>
          <w:b/>
          <w:bCs/>
          <w:sz w:val="24"/>
          <w:szCs w:val="24"/>
        </w:rPr>
        <w:t>.AJ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>)</w:t>
      </w:r>
    </w:p>
    <w:p w:rsidR="00EB0CEE" w:rsidRPr="00EB0CEE" w:rsidRDefault="00EB0CEE" w:rsidP="00EB0CEE">
      <w:pPr>
        <w:tabs>
          <w:tab w:val="left" w:pos="567"/>
        </w:tabs>
        <w:spacing w:after="0"/>
        <w:jc w:val="center"/>
        <w:rPr>
          <w:rFonts w:ascii="Cambria" w:eastAsia="Calibri" w:hAnsi="Cambria" w:cs="Times New Roman"/>
          <w:spacing w:val="4"/>
          <w:sz w:val="24"/>
          <w:szCs w:val="24"/>
        </w:rPr>
      </w:pP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</w:p>
    <w:p w:rsidR="00EB0CEE" w:rsidRDefault="00EB0CEE" w:rsidP="00EB0CEE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  <w:r w:rsidRPr="00EB0CEE">
        <w:rPr>
          <w:rFonts w:ascii="Cambria" w:eastAsia="Times New Roman" w:hAnsi="Cambria" w:cs="Times New Roman"/>
          <w:b/>
          <w:color w:val="000000"/>
          <w:u w:val="single"/>
          <w:lang w:eastAsia="pl-PL"/>
        </w:rPr>
        <w:t>ZAMAWIAJĄCY:</w:t>
      </w:r>
    </w:p>
    <w:p w:rsidR="00EB0CEE" w:rsidRDefault="00EB0CEE" w:rsidP="00EB0CEE">
      <w:pPr>
        <w:tabs>
          <w:tab w:val="left" w:pos="142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DANE DOTYCZĄCE ZAMAWIAJĄCEGO: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45533D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EB0CEE" w:rsidRPr="0045533D" w:rsidRDefault="00EB0CEE" w:rsidP="00EB0CEE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</w:t>
      </w:r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EB0CEE" w:rsidRPr="0045533D" w:rsidRDefault="00EB0CEE" w:rsidP="00EB0CEE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57312A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https://epuap.gov.pl/wps/portal</w:t>
        </w:r>
      </w:hyperlink>
    </w:p>
    <w:p w:rsidR="00EB0CEE" w:rsidRPr="00EB0CEE" w:rsidRDefault="00EB0CEE" w:rsidP="00EB0CEE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</w:p>
    <w:p w:rsidR="00EB0CEE" w:rsidRPr="00EB0CEE" w:rsidRDefault="00EB0CEE" w:rsidP="00EB0CEE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color w:val="000000"/>
          <w:sz w:val="10"/>
          <w:szCs w:val="10"/>
          <w:lang w:eastAsia="pl-PL"/>
        </w:rPr>
      </w:pPr>
    </w:p>
    <w:p w:rsidR="00EB0CEE" w:rsidRPr="00EB0CEE" w:rsidRDefault="00EB0CEE" w:rsidP="00EB0CEE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EB0CEE">
        <w:rPr>
          <w:rFonts w:ascii="Cambria" w:eastAsia="Calibri" w:hAnsi="Cambria" w:cs="Times New Roman"/>
          <w:b/>
          <w:sz w:val="24"/>
          <w:szCs w:val="24"/>
          <w:u w:val="single"/>
        </w:rPr>
        <w:t>WYKONAWCA: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528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EB0CEE">
        <w:rPr>
          <w:rFonts w:ascii="Cambria" w:eastAsia="Calibri" w:hAnsi="Cambria" w:cs="Times New Roman"/>
          <w:i/>
          <w:sz w:val="20"/>
          <w:szCs w:val="20"/>
        </w:rPr>
        <w:t>(pełna nazwa/firma, adres, w zależności od podmiotu: NIP/PESEL, KRS/CEIDG)</w:t>
      </w:r>
    </w:p>
    <w:p w:rsidR="00EB0CEE" w:rsidRPr="00EB0CEE" w:rsidRDefault="00EB0CEE" w:rsidP="00EB0CEE">
      <w:pPr>
        <w:spacing w:after="0"/>
        <w:rPr>
          <w:rFonts w:ascii="Cambria" w:eastAsia="Calibri" w:hAnsi="Cambria" w:cs="Times New Roman"/>
          <w:sz w:val="24"/>
          <w:szCs w:val="24"/>
          <w:u w:val="single"/>
        </w:rPr>
      </w:pPr>
      <w:proofErr w:type="gramStart"/>
      <w:r w:rsidRPr="00EB0CEE">
        <w:rPr>
          <w:rFonts w:ascii="Cambria" w:eastAsia="Calibri" w:hAnsi="Cambria" w:cs="Times New Roman"/>
          <w:sz w:val="24"/>
          <w:szCs w:val="24"/>
          <w:u w:val="single"/>
        </w:rPr>
        <w:t>reprezentowany</w:t>
      </w:r>
      <w:proofErr w:type="gramEnd"/>
      <w:r w:rsidRPr="00EB0CEE">
        <w:rPr>
          <w:rFonts w:ascii="Cambria" w:eastAsia="Calibri" w:hAnsi="Cambria" w:cs="Times New Roman"/>
          <w:sz w:val="24"/>
          <w:szCs w:val="24"/>
          <w:u w:val="single"/>
        </w:rPr>
        <w:t xml:space="preserve"> przez: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rPr>
          <w:rFonts w:ascii="Cambria" w:eastAsia="Calibri" w:hAnsi="Cambria" w:cs="Times New Roman"/>
          <w:b/>
          <w:sz w:val="20"/>
          <w:szCs w:val="20"/>
        </w:rPr>
      </w:pPr>
      <w:r w:rsidRPr="00EB0CEE">
        <w:rPr>
          <w:rFonts w:ascii="Cambria" w:eastAsia="Calibri" w:hAnsi="Cambria" w:cs="Times New Roman"/>
          <w:i/>
          <w:sz w:val="20"/>
          <w:szCs w:val="20"/>
        </w:rPr>
        <w:t xml:space="preserve"> (imię, nazwisko, stanowisko/podstawa do reprezentacji)</w:t>
      </w:r>
    </w:p>
    <w:p w:rsidR="00EB0CEE" w:rsidRPr="00EB0CEE" w:rsidRDefault="00EB0CEE" w:rsidP="00EB0CEE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:rsidR="00EB0CEE" w:rsidRPr="00EB0CEE" w:rsidRDefault="00EB0CEE" w:rsidP="00EB0CEE">
      <w:pPr>
        <w:suppressAutoHyphens/>
        <w:autoSpaceDN w:val="0"/>
        <w:spacing w:after="0"/>
        <w:ind w:left="190" w:hanging="10"/>
        <w:jc w:val="center"/>
        <w:rPr>
          <w:rFonts w:ascii="Cambria" w:eastAsia="Times New Roman" w:hAnsi="Cambria" w:cs="Times New Roman"/>
          <w:b/>
          <w:color w:val="000000"/>
          <w:sz w:val="10"/>
          <w:szCs w:val="10"/>
          <w:lang w:eastAsia="pl-PL"/>
        </w:rPr>
      </w:pPr>
    </w:p>
    <w:p w:rsidR="00EB0CEE" w:rsidRPr="00EB0CEE" w:rsidRDefault="00EB0CEE" w:rsidP="00EB0CEE">
      <w:pPr>
        <w:suppressAutoHyphens/>
        <w:autoSpaceDN w:val="0"/>
        <w:spacing w:after="0"/>
        <w:ind w:left="190" w:hanging="10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pl-PL"/>
        </w:rPr>
      </w:pPr>
      <w:r w:rsidRPr="00EB0CEE">
        <w:rPr>
          <w:rFonts w:ascii="Cambria" w:eastAsia="Times New Roman" w:hAnsi="Cambria" w:cs="Times New Roman"/>
          <w:b/>
          <w:color w:val="000000"/>
          <w:sz w:val="28"/>
          <w:szCs w:val="28"/>
          <w:lang w:eastAsia="pl-PL"/>
        </w:rPr>
        <w:t>Wykaz zamówień wykonanych w okresie ostatnich 5 lat przed upływem terminu składania ofert</w:t>
      </w: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Hlk63084592"/>
      <w:r w:rsidRPr="00EB0CEE">
        <w:rPr>
          <w:rFonts w:ascii="Cambria" w:eastAsia="Calibri" w:hAnsi="Cambria" w:cs="Times New Roman"/>
          <w:sz w:val="24"/>
          <w:szCs w:val="24"/>
        </w:rPr>
        <w:t xml:space="preserve">Na potrzeby postępowania o udzielenie zamówienia publicznego, którego przedmiotem jest </w:t>
      </w:r>
      <w:bookmarkStart w:id="1" w:name="_Hlk63084290"/>
      <w:r w:rsidR="001250FA">
        <w:rPr>
          <w:rFonts w:ascii="Cambria" w:eastAsia="Calibri" w:hAnsi="Cambria" w:cs="Times New Roman"/>
          <w:sz w:val="24"/>
          <w:szCs w:val="24"/>
        </w:rPr>
        <w:t>zadanie inwestycyjne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pn.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 </w:t>
      </w:r>
      <w:bookmarkEnd w:id="1"/>
      <w:r w:rsidRPr="00EB0CEE">
        <w:rPr>
          <w:rFonts w:ascii="Cambria" w:eastAsia="Calibri" w:hAnsi="Cambria" w:cs="Times New Roman"/>
          <w:b/>
          <w:sz w:val="24"/>
          <w:szCs w:val="24"/>
        </w:rPr>
        <w:t>„</w:t>
      </w:r>
      <w:r w:rsidR="001250FA" w:rsidRPr="001250FA">
        <w:rPr>
          <w:rFonts w:ascii="Cambria" w:eastAsia="Calibri" w:hAnsi="Cambria" w:cs="Times New Roman"/>
          <w:b/>
          <w:sz w:val="24"/>
          <w:szCs w:val="24"/>
        </w:rPr>
        <w:t>Budowa monitoringu miejskiego w Hrubieszowie</w:t>
      </w:r>
      <w:r>
        <w:rPr>
          <w:rFonts w:ascii="Cambria" w:eastAsia="Calibri" w:hAnsi="Cambria" w:cs="Times New Roman"/>
          <w:b/>
          <w:sz w:val="24"/>
          <w:szCs w:val="24"/>
        </w:rPr>
        <w:t>”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 xml:space="preserve">, </w:t>
      </w:r>
      <w:r w:rsidRPr="00EB0CEE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Gminę </w:t>
      </w:r>
      <w:bookmarkEnd w:id="0"/>
      <w:r>
        <w:rPr>
          <w:rFonts w:ascii="Cambria" w:eastAsia="Calibri" w:hAnsi="Cambria" w:cs="Times New Roman"/>
          <w:b/>
          <w:sz w:val="24"/>
          <w:szCs w:val="24"/>
        </w:rPr>
        <w:t>Miejską Hrubieszów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EB0CEE">
        <w:rPr>
          <w:rFonts w:ascii="Cambria" w:eastAsia="Calibri" w:hAnsi="Cambria" w:cs="Times New Roman"/>
          <w:snapToGrid w:val="0"/>
          <w:sz w:val="24"/>
          <w:szCs w:val="24"/>
          <w:u w:val="single"/>
        </w:rPr>
        <w:t>przedkładam</w:t>
      </w:r>
      <w:r w:rsidRPr="00EB0CEE">
        <w:rPr>
          <w:rFonts w:ascii="Cambria" w:eastAsia="Calibri" w:hAnsi="Cambria" w:cs="Times New Roman"/>
          <w:snapToGrid w:val="0"/>
          <w:sz w:val="24"/>
          <w:szCs w:val="24"/>
        </w:rPr>
        <w:t xml:space="preserve"> 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wykaz robót budowalnych zgodnie zapisami pkt. 6.1.4 </w:t>
      </w:r>
      <w:proofErr w:type="spellStart"/>
      <w:r w:rsidRPr="00EB0CEE">
        <w:rPr>
          <w:rFonts w:ascii="Cambria" w:eastAsia="Calibri" w:hAnsi="Cambria" w:cs="Times New Roman"/>
          <w:b/>
          <w:sz w:val="24"/>
          <w:szCs w:val="24"/>
        </w:rPr>
        <w:t>ppkt</w:t>
      </w:r>
      <w:proofErr w:type="spellEnd"/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. 1) SWZ 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wraz z podaniem ich rodzaju, </w:t>
      </w:r>
      <w:r w:rsidRPr="00EB0CEE">
        <w:rPr>
          <w:rFonts w:ascii="Cambria" w:eastAsia="Calibri" w:hAnsi="Cambria" w:cs="Times New Roman"/>
          <w:sz w:val="24"/>
          <w:szCs w:val="24"/>
        </w:rPr>
        <w:lastRenderedPageBreak/>
        <w:t xml:space="preserve">wartości, daty i miejsca wykonania oraz podmiotów, na rzecz, których roboty zostały wykonane: </w:t>
      </w: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bookmarkStart w:id="2" w:name="_GoBack"/>
      <w:bookmarkEnd w:id="2"/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398"/>
        <w:gridCol w:w="1401"/>
        <w:gridCol w:w="1577"/>
        <w:gridCol w:w="1499"/>
        <w:gridCol w:w="1790"/>
      </w:tblGrid>
      <w:tr w:rsidR="00EB0CEE" w:rsidRPr="00EB0CEE" w:rsidTr="00EB0CEE">
        <w:trPr>
          <w:trHeight w:val="49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 xml:space="preserve">Rodzaj </w:t>
            </w:r>
          </w:p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proofErr w:type="gramStart"/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zrealizowanych</w:t>
            </w:r>
            <w:proofErr w:type="gramEnd"/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 xml:space="preserve"> robót </w:t>
            </w: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br/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Wartość</w:t>
            </w:r>
          </w:p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b/>
                <w:sz w:val="21"/>
                <w:szCs w:val="21"/>
              </w:rPr>
            </w:pPr>
            <w:proofErr w:type="gramStart"/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robót</w:t>
            </w:r>
            <w:proofErr w:type="gramEnd"/>
          </w:p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sz w:val="21"/>
                <w:szCs w:val="21"/>
              </w:rPr>
            </w:pPr>
            <w:r w:rsidRPr="00EB0CEE">
              <w:rPr>
                <w:rFonts w:ascii="Cambria" w:eastAsia="TimesNewRomanPSMT" w:hAnsi="Cambria" w:cs="Times New Roman"/>
                <w:sz w:val="21"/>
                <w:szCs w:val="21"/>
              </w:rPr>
              <w:t>[w zł brutto]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Daty wykonania</w:t>
            </w:r>
          </w:p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proofErr w:type="gramStart"/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zamówienia</w:t>
            </w:r>
            <w:proofErr w:type="gram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Zamawiający</w:t>
            </w:r>
          </w:p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(nazwa podmiotu, </w:t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br/>
              <w:t xml:space="preserve">na </w:t>
            </w:r>
            <w:proofErr w:type="gram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rzecz którego</w:t>
            </w:r>
            <w:proofErr w:type="gram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 roboty te zostały wykonane)</w:t>
            </w:r>
          </w:p>
        </w:tc>
      </w:tr>
      <w:tr w:rsidR="00EB0CEE" w:rsidRPr="00EB0CEE" w:rsidTr="00EB0CEE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Calibri" w:hAnsi="Cambria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TimesNewRomanPSMT" w:hAnsi="Cambria" w:cs="Times New Roman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Data rozpoczęcia</w:t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 [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dd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/mm/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rrrr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]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Data zakończenia</w:t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 [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dd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/mm/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rrrr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]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</w:p>
        </w:tc>
      </w:tr>
      <w:tr w:rsidR="00EB0CEE" w:rsidRPr="00EB0CEE" w:rsidTr="00EB0CEE">
        <w:trPr>
          <w:trHeight w:val="365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:rsidR="00EB0CEE" w:rsidRPr="00EB0CEE" w:rsidRDefault="00EB0CEE" w:rsidP="00EB0CEE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</w:p>
    <w:p w:rsidR="00EB0CEE" w:rsidRPr="00EB0CEE" w:rsidRDefault="00EB0CEE" w:rsidP="00EB0CEE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  <w:proofErr w:type="gramStart"/>
      <w:r w:rsidRPr="00EB0CEE">
        <w:rPr>
          <w:rFonts w:ascii="Cambria" w:eastAsia="Calibri" w:hAnsi="Cambria" w:cs="Arial"/>
          <w:b/>
          <w:sz w:val="24"/>
          <w:szCs w:val="24"/>
        </w:rPr>
        <w:t>oraz</w:t>
      </w:r>
      <w:proofErr w:type="gramEnd"/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napToGrid w:val="0"/>
          <w:sz w:val="24"/>
          <w:szCs w:val="24"/>
        </w:rPr>
      </w:pPr>
      <w:proofErr w:type="gramStart"/>
      <w:r w:rsidRPr="00EB0CEE">
        <w:rPr>
          <w:rFonts w:ascii="Cambria" w:eastAsia="Calibri" w:hAnsi="Cambria" w:cs="Times New Roman"/>
          <w:b/>
          <w:sz w:val="24"/>
          <w:szCs w:val="24"/>
          <w:u w:val="single"/>
        </w:rPr>
        <w:t>załączam</w:t>
      </w:r>
      <w:proofErr w:type="gramEnd"/>
      <w:r w:rsidRPr="00EB0CE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dowody określające czy te roboty budowalne zostały wykonane należycie,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przy czym dowodami, o których mowa są referencje bądź inne dokumenty sporządzone przez podmiot, na </w:t>
      </w:r>
      <w:r w:rsidR="00CB4A62" w:rsidRPr="00EB0CEE">
        <w:rPr>
          <w:rFonts w:ascii="Cambria" w:eastAsia="Calibri" w:hAnsi="Cambria" w:cs="Times New Roman"/>
          <w:sz w:val="24"/>
          <w:szCs w:val="24"/>
        </w:rPr>
        <w:t>rzecz, którego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roboty budowalne zostały wykonane, a jeżeli </w:t>
      </w:r>
      <w:r w:rsidRPr="00EB0CEE">
        <w:rPr>
          <w:rFonts w:ascii="Cambria" w:eastAsia="Calibri" w:hAnsi="Cambria" w:cs="Times New Roman"/>
          <w:bCs/>
          <w:sz w:val="24"/>
          <w:szCs w:val="24"/>
        </w:rPr>
        <w:t>wykonawca z przyczyn niezależnych od niego nie jest w stanie uzyskać tych dokumentów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– inne odpowiednie dokumenty.</w:t>
      </w: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EB0CEE" w:rsidRPr="00EB0CEE" w:rsidRDefault="00EB0CEE" w:rsidP="00EB0CEE">
      <w:pPr>
        <w:spacing w:after="0"/>
        <w:jc w:val="center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EB0CEE" w:rsidRPr="00EB0CEE" w:rsidRDefault="00EB0CEE" w:rsidP="00EB0CEE">
      <w:pPr>
        <w:spacing w:after="0" w:line="240" w:lineRule="auto"/>
        <w:ind w:left="3538"/>
        <w:jc w:val="center"/>
        <w:rPr>
          <w:rFonts w:ascii="Cambria" w:eastAsia="Calibri" w:hAnsi="Cambria" w:cs="Times New Roman"/>
          <w:i/>
          <w:sz w:val="20"/>
          <w:szCs w:val="20"/>
        </w:rPr>
      </w:pP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B612D5" w:rsidRDefault="00B612D5"/>
    <w:sectPr w:rsidR="00B612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AE" w:rsidRDefault="008D5CAE" w:rsidP="00EB0CEE">
      <w:pPr>
        <w:spacing w:after="0" w:line="240" w:lineRule="auto"/>
      </w:pPr>
      <w:r>
        <w:separator/>
      </w:r>
    </w:p>
  </w:endnote>
  <w:endnote w:type="continuationSeparator" w:id="0">
    <w:p w:rsidR="008D5CAE" w:rsidRDefault="008D5CAE" w:rsidP="00EB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AE" w:rsidRDefault="008D5CAE" w:rsidP="00EB0CEE">
      <w:pPr>
        <w:spacing w:after="0" w:line="240" w:lineRule="auto"/>
      </w:pPr>
      <w:r>
        <w:separator/>
      </w:r>
    </w:p>
  </w:footnote>
  <w:footnote w:type="continuationSeparator" w:id="0">
    <w:p w:rsidR="008D5CAE" w:rsidRDefault="008D5CAE" w:rsidP="00EB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E" w:rsidRDefault="00EB0CEE" w:rsidP="00EB0CEE">
    <w:pPr>
      <w:pStyle w:val="Nagwek"/>
    </w:pPr>
  </w:p>
  <w:p w:rsidR="00EB0CEE" w:rsidRDefault="00EB0CEE" w:rsidP="00EB0CEE">
    <w:pPr>
      <w:pStyle w:val="Nagwek"/>
    </w:pPr>
  </w:p>
  <w:p w:rsidR="00EB0CEE" w:rsidRDefault="00EB0CEE" w:rsidP="00EB0CEE">
    <w:pPr>
      <w:pStyle w:val="Nagwek"/>
    </w:pPr>
  </w:p>
  <w:p w:rsidR="00EB0CEE" w:rsidRDefault="00EB0CEE" w:rsidP="00EB0CE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1C698C8" wp14:editId="0ADFEE1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BBE0CD3" wp14:editId="54FEC90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4D72EB3B" wp14:editId="4CB72088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867E30A" wp14:editId="347DC41C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0CEE" w:rsidRDefault="00EB0CEE" w:rsidP="00EB0CEE">
    <w:pPr>
      <w:jc w:val="right"/>
      <w:rPr>
        <w:rFonts w:ascii="Cambria" w:hAnsi="Cambria" w:cs="Calibri-Bold"/>
        <w:sz w:val="18"/>
        <w:szCs w:val="18"/>
      </w:rPr>
    </w:pPr>
  </w:p>
  <w:p w:rsidR="00EB0CEE" w:rsidRPr="008A6391" w:rsidRDefault="00EB0CEE" w:rsidP="00EB0CEE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eastAsia="Calibri" w:hAnsi="Cambria" w:cs="Cambria"/>
        <w:sz w:val="17"/>
        <w:szCs w:val="17"/>
      </w:rPr>
      <w:t xml:space="preserve">przetargu nieograniczonego </w:t>
    </w:r>
    <w:r w:rsidRPr="00F324F5">
      <w:rPr>
        <w:rFonts w:ascii="Cambria" w:eastAsia="Calibri" w:hAnsi="Cambria" w:cs="Cambria"/>
        <w:sz w:val="17"/>
        <w:szCs w:val="17"/>
      </w:rPr>
      <w:t>na zadanie inwestycyjne pn.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sz w:val="17"/>
        <w:szCs w:val="17"/>
      </w:rPr>
      <w:t>„</w:t>
    </w:r>
    <w:r w:rsidR="001250FA" w:rsidRPr="00432DE9">
      <w:rPr>
        <w:rFonts w:ascii="Cambria" w:eastAsia="Calibri" w:hAnsi="Cambria" w:cs="Cambria"/>
        <w:b/>
        <w:sz w:val="17"/>
        <w:szCs w:val="17"/>
      </w:rPr>
      <w:t>Budowa monitoringu miejskiego w Hrubieszowie</w:t>
    </w:r>
    <w:r>
      <w:rPr>
        <w:rFonts w:ascii="Cambria" w:eastAsia="Calibri" w:hAnsi="Cambria" w:cs="Cambria"/>
        <w:sz w:val="17"/>
        <w:szCs w:val="17"/>
      </w:rPr>
      <w:t>”, które jest dofinansowane ze </w:t>
    </w:r>
    <w:r w:rsidRPr="00F324F5">
      <w:rPr>
        <w:rFonts w:ascii="Cambria" w:eastAsia="Calibri" w:hAnsi="Cambria" w:cs="Cambria"/>
        <w:sz w:val="17"/>
        <w:szCs w:val="17"/>
      </w:rPr>
      <w:t>środków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EB0CEE" w:rsidRDefault="00EB0C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E"/>
    <w:rsid w:val="001250FA"/>
    <w:rsid w:val="00193A54"/>
    <w:rsid w:val="008D5CAE"/>
    <w:rsid w:val="00B612D5"/>
    <w:rsid w:val="00CB4A62"/>
    <w:rsid w:val="00DF5A59"/>
    <w:rsid w:val="00E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EE"/>
  </w:style>
  <w:style w:type="paragraph" w:styleId="Stopka">
    <w:name w:val="footer"/>
    <w:basedOn w:val="Normalny"/>
    <w:link w:val="Stopka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EE"/>
  </w:style>
  <w:style w:type="character" w:styleId="Hipercze">
    <w:name w:val="Hyperlink"/>
    <w:basedOn w:val="Domylnaczcionkaakapitu"/>
    <w:uiPriority w:val="99"/>
    <w:unhideWhenUsed/>
    <w:rsid w:val="00EB0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EE"/>
  </w:style>
  <w:style w:type="paragraph" w:styleId="Stopka">
    <w:name w:val="footer"/>
    <w:basedOn w:val="Normalny"/>
    <w:link w:val="Stopka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EE"/>
  </w:style>
  <w:style w:type="character" w:styleId="Hipercze">
    <w:name w:val="Hyperlink"/>
    <w:basedOn w:val="Domylnaczcionkaakapitu"/>
    <w:uiPriority w:val="99"/>
    <w:unhideWhenUsed/>
    <w:rsid w:val="00EB0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2022-06-15T08:20:00Z</dcterms:created>
  <dcterms:modified xsi:type="dcterms:W3CDTF">2022-06-15T08:20:00Z</dcterms:modified>
</cp:coreProperties>
</file>