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4E248" w14:textId="67170F4B" w:rsidR="0046482F" w:rsidRPr="00E16A63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theme="minorHAnsi"/>
          <w:sz w:val="24"/>
          <w:szCs w:val="24"/>
        </w:rPr>
      </w:pPr>
      <w:r w:rsidRPr="00E16A63">
        <w:rPr>
          <w:rFonts w:ascii="Cambria" w:hAnsi="Cambria" w:cstheme="minorHAnsi"/>
          <w:b/>
          <w:sz w:val="24"/>
          <w:szCs w:val="24"/>
        </w:rPr>
        <w:t xml:space="preserve">Załącznik nr </w:t>
      </w:r>
      <w:r w:rsidR="00032EA3">
        <w:rPr>
          <w:rFonts w:ascii="Cambria" w:hAnsi="Cambria" w:cstheme="minorHAnsi"/>
          <w:b/>
          <w:sz w:val="24"/>
          <w:szCs w:val="24"/>
        </w:rPr>
        <w:t xml:space="preserve">9 </w:t>
      </w:r>
      <w:r w:rsidRPr="00E16A63">
        <w:rPr>
          <w:rFonts w:ascii="Cambria" w:hAnsi="Cambria" w:cstheme="minorHAnsi"/>
          <w:b/>
          <w:sz w:val="24"/>
          <w:szCs w:val="24"/>
        </w:rPr>
        <w:t>d</w:t>
      </w:r>
      <w:r w:rsidRPr="00E16A63">
        <w:rPr>
          <w:rFonts w:ascii="Cambria" w:hAnsi="Cambria" w:cstheme="minorHAnsi"/>
          <w:b/>
          <w:bCs/>
          <w:sz w:val="24"/>
          <w:szCs w:val="24"/>
        </w:rPr>
        <w:t>o SWZ</w:t>
      </w:r>
    </w:p>
    <w:p w14:paraId="4E59E09D" w14:textId="39E393A3" w:rsidR="0046482F" w:rsidRPr="00E16A63" w:rsidRDefault="004115AE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theme="minorHAnsi"/>
          <w:b/>
          <w:sz w:val="26"/>
          <w:szCs w:val="26"/>
        </w:rPr>
      </w:pPr>
      <w:r w:rsidRPr="00E16A63">
        <w:rPr>
          <w:rFonts w:ascii="Cambria" w:hAnsi="Cambria" w:cstheme="minorHAnsi"/>
          <w:b/>
          <w:sz w:val="26"/>
          <w:szCs w:val="26"/>
        </w:rPr>
        <w:t>Identyfikator postępowania na miniPortalu</w:t>
      </w:r>
    </w:p>
    <w:p w14:paraId="2721798F" w14:textId="04B178E2" w:rsidR="00840D96" w:rsidRPr="00B77AF1" w:rsidRDefault="00840D96" w:rsidP="00840D96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B77AF1">
        <w:rPr>
          <w:rFonts w:ascii="Cambria" w:hAnsi="Cambria"/>
          <w:bCs/>
          <w:sz w:val="24"/>
          <w:szCs w:val="24"/>
        </w:rPr>
        <w:t>(Znak postępowania</w:t>
      </w:r>
      <w:proofErr w:type="gramStart"/>
      <w:r w:rsidRPr="00B77AF1">
        <w:rPr>
          <w:rFonts w:ascii="Cambria" w:hAnsi="Cambria"/>
          <w:bCs/>
          <w:sz w:val="24"/>
          <w:szCs w:val="24"/>
        </w:rPr>
        <w:t>:</w:t>
      </w:r>
      <w:r w:rsidR="00032EA3">
        <w:rPr>
          <w:rFonts w:ascii="Cambria" w:hAnsi="Cambria"/>
          <w:b/>
          <w:sz w:val="24"/>
          <w:szCs w:val="24"/>
        </w:rPr>
        <w:t>WIR</w:t>
      </w:r>
      <w:proofErr w:type="gramEnd"/>
      <w:r w:rsidR="00032EA3">
        <w:rPr>
          <w:rFonts w:ascii="Cambria" w:hAnsi="Cambria"/>
          <w:b/>
          <w:sz w:val="24"/>
          <w:szCs w:val="24"/>
        </w:rPr>
        <w:t>.271.1.3</w:t>
      </w:r>
      <w:r w:rsidR="00FE70F4">
        <w:rPr>
          <w:rFonts w:ascii="Cambria" w:hAnsi="Cambria"/>
          <w:b/>
          <w:sz w:val="24"/>
          <w:szCs w:val="24"/>
        </w:rPr>
        <w:t>.2022.AJ</w:t>
      </w:r>
      <w:r w:rsidRPr="00B77AF1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42A04148" w14:textId="5BD87082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D10BA0" w:rsidRPr="00B660B7" w14:paraId="0295D5AB" w14:textId="77777777" w:rsidTr="004115AE">
        <w:tc>
          <w:tcPr>
            <w:tcW w:w="3510" w:type="dxa"/>
            <w:vAlign w:val="center"/>
          </w:tcPr>
          <w:p w14:paraId="2E51E78A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CB19EF" w14:textId="6DB2B861" w:rsidR="00D10BA0" w:rsidRPr="00E16A63" w:rsidRDefault="004115AE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D10BA0"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dentyfikator postępowania:</w:t>
            </w:r>
          </w:p>
          <w:p w14:paraId="3B6B32E2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1A8BDC79" w14:textId="20BF1FA6" w:rsidR="00D10BA0" w:rsidRPr="004B7C70" w:rsidRDefault="00AD14E3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sz w:val="28"/>
                <w:szCs w:val="28"/>
                <w:lang w:val="en-US"/>
              </w:rPr>
            </w:pPr>
            <w:r w:rsidRPr="00AD14E3">
              <w:rPr>
                <w:rFonts w:ascii="Cambria" w:hAnsi="Cambria" w:cstheme="minorHAnsi"/>
                <w:b/>
                <w:sz w:val="28"/>
                <w:szCs w:val="28"/>
                <w:lang w:val="en-US"/>
              </w:rPr>
              <w:t>734e21f5-cdcf-4d60-a8fa-a334cc048a6a</w:t>
            </w:r>
            <w:bookmarkStart w:id="0" w:name="_GoBack"/>
            <w:bookmarkEnd w:id="0"/>
          </w:p>
        </w:tc>
      </w:tr>
    </w:tbl>
    <w:p w14:paraId="19611660" w14:textId="77777777" w:rsidR="00D10BA0" w:rsidRPr="004B7C7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1186A26F" w14:textId="75124A2C" w:rsidR="00D10BA0" w:rsidRPr="004B7C7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54E7CE0B" w14:textId="5CBEEA16" w:rsidR="00D10BA0" w:rsidRPr="00E16A63" w:rsidRDefault="004115AE" w:rsidP="004115AE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5423B7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>„Identyfikator postępowania”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oznacza identyfikator postępowania podany</w:t>
      </w:r>
      <w:r w:rsidR="00B473F0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w miniPortalu.</w:t>
      </w:r>
    </w:p>
    <w:p w14:paraId="647AD7C9" w14:textId="4BC3E513" w:rsidR="0046482F" w:rsidRPr="00E16A63" w:rsidRDefault="0046482F" w:rsidP="0046482F">
      <w:pPr>
        <w:ind w:left="3538"/>
        <w:jc w:val="center"/>
        <w:rPr>
          <w:rFonts w:ascii="Cambria" w:hAnsi="Cambria" w:cstheme="minorHAnsi"/>
          <w:i/>
          <w:sz w:val="20"/>
          <w:szCs w:val="20"/>
        </w:rPr>
      </w:pPr>
    </w:p>
    <w:sectPr w:rsidR="0046482F" w:rsidRPr="00E16A63" w:rsidSect="00642160">
      <w:headerReference w:type="default" r:id="rId8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E395C" w14:textId="77777777" w:rsidR="0030054E" w:rsidRDefault="0030054E" w:rsidP="0046482F">
      <w:r>
        <w:separator/>
      </w:r>
    </w:p>
  </w:endnote>
  <w:endnote w:type="continuationSeparator" w:id="0">
    <w:p w14:paraId="499DA660" w14:textId="77777777" w:rsidR="0030054E" w:rsidRDefault="0030054E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  <w:font w:name="Cambria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62AAA" w14:textId="77777777" w:rsidR="0030054E" w:rsidRDefault="0030054E" w:rsidP="0046482F">
      <w:r>
        <w:separator/>
      </w:r>
    </w:p>
  </w:footnote>
  <w:footnote w:type="continuationSeparator" w:id="0">
    <w:p w14:paraId="46EB059D" w14:textId="77777777" w:rsidR="0030054E" w:rsidRDefault="0030054E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9B961" w14:textId="77777777" w:rsidR="00FE70F4" w:rsidRPr="00FE70F4" w:rsidRDefault="00FE70F4" w:rsidP="00FE70F4">
    <w:pPr>
      <w:tabs>
        <w:tab w:val="center" w:pos="4536"/>
        <w:tab w:val="right" w:pos="9072"/>
      </w:tabs>
      <w:rPr>
        <w:sz w:val="22"/>
        <w:szCs w:val="22"/>
      </w:rPr>
    </w:pPr>
  </w:p>
  <w:p w14:paraId="6F699F45" w14:textId="77777777" w:rsidR="00FE70F4" w:rsidRPr="00FE70F4" w:rsidRDefault="00FE70F4" w:rsidP="00FE70F4">
    <w:pPr>
      <w:tabs>
        <w:tab w:val="center" w:pos="4536"/>
        <w:tab w:val="right" w:pos="9072"/>
      </w:tabs>
      <w:rPr>
        <w:sz w:val="22"/>
        <w:szCs w:val="22"/>
      </w:rPr>
    </w:pPr>
  </w:p>
  <w:p w14:paraId="420FFC86" w14:textId="77777777" w:rsidR="00FE70F4" w:rsidRPr="00FE70F4" w:rsidRDefault="00FE70F4" w:rsidP="00FE70F4">
    <w:pPr>
      <w:tabs>
        <w:tab w:val="center" w:pos="4536"/>
        <w:tab w:val="right" w:pos="9072"/>
      </w:tabs>
      <w:rPr>
        <w:sz w:val="22"/>
        <w:szCs w:val="22"/>
      </w:rPr>
    </w:pPr>
  </w:p>
  <w:p w14:paraId="7A576E3A" w14:textId="77777777" w:rsidR="00FE70F4" w:rsidRPr="00FE70F4" w:rsidRDefault="00FE70F4" w:rsidP="00FE70F4">
    <w:pPr>
      <w:spacing w:after="200" w:line="276" w:lineRule="auto"/>
      <w:jc w:val="center"/>
      <w:rPr>
        <w:rFonts w:ascii="Cambria" w:hAnsi="Cambria" w:cs="Calibri-Bold"/>
        <w:sz w:val="18"/>
        <w:szCs w:val="18"/>
      </w:rPr>
    </w:pPr>
    <w:r w:rsidRPr="00FE70F4">
      <w:rPr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0" allowOverlap="1" wp14:anchorId="5CADB38B" wp14:editId="0ECDD1E3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E70F4">
      <w:rPr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0" allowOverlap="1" wp14:anchorId="08F9A4A5" wp14:editId="6C2E03BD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E70F4">
      <w:rPr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0" allowOverlap="1" wp14:anchorId="3C525389" wp14:editId="3D5B7B92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E70F4">
      <w:rPr>
        <w:noProof/>
        <w:sz w:val="22"/>
        <w:szCs w:val="22"/>
        <w:lang w:eastAsia="pl-PL"/>
      </w:rPr>
      <w:drawing>
        <wp:anchor distT="0" distB="0" distL="114300" distR="114300" simplePos="0" relativeHeight="251662336" behindDoc="0" locked="0" layoutInCell="0" allowOverlap="1" wp14:anchorId="79A070D8" wp14:editId="1B160263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2CA734" w14:textId="77777777" w:rsidR="00FE70F4" w:rsidRPr="00FE70F4" w:rsidRDefault="00FE70F4" w:rsidP="00FE70F4">
    <w:pPr>
      <w:spacing w:after="200" w:line="276" w:lineRule="auto"/>
      <w:jc w:val="right"/>
      <w:rPr>
        <w:rFonts w:ascii="Cambria" w:hAnsi="Cambria" w:cs="Calibri-Bold"/>
        <w:sz w:val="18"/>
        <w:szCs w:val="18"/>
      </w:rPr>
    </w:pPr>
  </w:p>
  <w:p w14:paraId="57171A61" w14:textId="393C48D3" w:rsidR="00FE70F4" w:rsidRPr="00FE70F4" w:rsidRDefault="00FE70F4" w:rsidP="00FE70F4">
    <w:pPr>
      <w:autoSpaceDE w:val="0"/>
      <w:autoSpaceDN w:val="0"/>
      <w:adjustRightInd w:val="0"/>
      <w:jc w:val="center"/>
      <w:rPr>
        <w:rFonts w:ascii="Cambria" w:hAnsi="Cambria" w:cs="Cambria"/>
        <w:sz w:val="17"/>
        <w:szCs w:val="17"/>
      </w:rPr>
    </w:pPr>
    <w:r w:rsidRPr="00FE70F4">
      <w:rPr>
        <w:rFonts w:ascii="Cambria" w:hAnsi="Cambria" w:cs="Cambria"/>
        <w:sz w:val="17"/>
        <w:szCs w:val="17"/>
      </w:rPr>
      <w:t>Postępowanie o udzielenie zamówienia publicznego prowadzone w trybie przetargu nieograniczonego na zadanie inwestycyjne pn. „</w:t>
    </w:r>
    <w:r w:rsidR="00032EA3" w:rsidRPr="00032EA3">
      <w:rPr>
        <w:rFonts w:ascii="Cambria" w:hAnsi="Cambria" w:cs="Cambria"/>
        <w:b/>
        <w:sz w:val="17"/>
        <w:szCs w:val="17"/>
      </w:rPr>
      <w:t>Budowa monitoringu miejskiego w Hrubieszowie</w:t>
    </w:r>
    <w:r w:rsidRPr="00FE70F4">
      <w:rPr>
        <w:rFonts w:ascii="Cambria" w:hAnsi="Cambria" w:cs="Cambria"/>
        <w:sz w:val="17"/>
        <w:szCs w:val="17"/>
      </w:rPr>
      <w:t xml:space="preserve">”, które jest dofinansowane ze środków </w:t>
    </w:r>
    <w:r w:rsidRPr="00FE70F4">
      <w:rPr>
        <w:rFonts w:ascii="Cambria" w:hAnsi="Cambria" w:cs="Cambria"/>
        <w:b/>
        <w:bCs/>
        <w:i/>
        <w:iCs/>
        <w:sz w:val="17"/>
        <w:szCs w:val="17"/>
      </w:rPr>
      <w:t>Rz</w:t>
    </w:r>
    <w:r w:rsidRPr="00FE70F4">
      <w:rPr>
        <w:rFonts w:ascii="Cambria" w:hAnsi="Cambria" w:cs="Cambria-BoldItalic"/>
        <w:b/>
        <w:bCs/>
        <w:i/>
        <w:iCs/>
        <w:sz w:val="17"/>
        <w:szCs w:val="17"/>
      </w:rPr>
      <w:t>ą</w:t>
    </w:r>
    <w:r w:rsidRPr="00FE70F4">
      <w:rPr>
        <w:rFonts w:ascii="Cambria" w:hAnsi="Cambria" w:cs="Cambria"/>
        <w:b/>
        <w:bCs/>
        <w:i/>
        <w:iCs/>
        <w:sz w:val="17"/>
        <w:szCs w:val="17"/>
      </w:rPr>
      <w:t xml:space="preserve">dowego Funduszu Polski </w:t>
    </w:r>
    <w:r w:rsidRPr="00FE70F4">
      <w:rPr>
        <w:rFonts w:ascii="Cambria" w:hAnsi="Cambria" w:cs="Cambria-BoldItalic"/>
        <w:b/>
        <w:bCs/>
        <w:i/>
        <w:iCs/>
        <w:sz w:val="17"/>
        <w:szCs w:val="17"/>
      </w:rPr>
      <w:t>Ł</w:t>
    </w:r>
    <w:r w:rsidRPr="00FE70F4">
      <w:rPr>
        <w:rFonts w:ascii="Cambria" w:hAnsi="Cambria" w:cs="Cambria"/>
        <w:b/>
        <w:bCs/>
        <w:i/>
        <w:iCs/>
        <w:sz w:val="17"/>
        <w:szCs w:val="17"/>
      </w:rPr>
      <w:t>ad: Program Inwestycji Strategicznych</w:t>
    </w:r>
    <w:r w:rsidRPr="00FE70F4">
      <w:rPr>
        <w:rFonts w:ascii="Cambria" w:hAnsi="Cambria" w:cs="Cambria"/>
        <w:sz w:val="17"/>
        <w:szCs w:val="17"/>
      </w:rPr>
      <w:t>.</w:t>
    </w:r>
  </w:p>
  <w:p w14:paraId="2C5BE6B0" w14:textId="77777777" w:rsidR="00FE70F4" w:rsidRPr="00FE70F4" w:rsidRDefault="00FE70F4" w:rsidP="00FE70F4">
    <w:pPr>
      <w:tabs>
        <w:tab w:val="center" w:pos="4536"/>
        <w:tab w:val="right" w:pos="9072"/>
      </w:tabs>
      <w:rPr>
        <w:sz w:val="22"/>
        <w:szCs w:val="22"/>
      </w:rPr>
    </w:pPr>
  </w:p>
  <w:p w14:paraId="35A5C1C3" w14:textId="77777777" w:rsidR="00090F46" w:rsidRPr="005B7BD7" w:rsidRDefault="00090F46" w:rsidP="00090F46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2F"/>
    <w:rsid w:val="00011030"/>
    <w:rsid w:val="000130D3"/>
    <w:rsid w:val="00024865"/>
    <w:rsid w:val="00032EA3"/>
    <w:rsid w:val="0005539C"/>
    <w:rsid w:val="00055701"/>
    <w:rsid w:val="0006185E"/>
    <w:rsid w:val="00090F46"/>
    <w:rsid w:val="001023C0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18FE"/>
    <w:rsid w:val="001C7FA3"/>
    <w:rsid w:val="001E0876"/>
    <w:rsid w:val="00213FE8"/>
    <w:rsid w:val="002152B1"/>
    <w:rsid w:val="00281537"/>
    <w:rsid w:val="0028274A"/>
    <w:rsid w:val="002C4D53"/>
    <w:rsid w:val="002E18A2"/>
    <w:rsid w:val="002E3415"/>
    <w:rsid w:val="0030054E"/>
    <w:rsid w:val="003157B4"/>
    <w:rsid w:val="00331CDD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115AE"/>
    <w:rsid w:val="00434C1C"/>
    <w:rsid w:val="00442DF6"/>
    <w:rsid w:val="00444502"/>
    <w:rsid w:val="00447ACE"/>
    <w:rsid w:val="00454726"/>
    <w:rsid w:val="0046482F"/>
    <w:rsid w:val="004773C4"/>
    <w:rsid w:val="004B7C70"/>
    <w:rsid w:val="00502FF4"/>
    <w:rsid w:val="005101A6"/>
    <w:rsid w:val="005375B5"/>
    <w:rsid w:val="005423B7"/>
    <w:rsid w:val="00575CA3"/>
    <w:rsid w:val="005802FE"/>
    <w:rsid w:val="005A04FC"/>
    <w:rsid w:val="005A1F04"/>
    <w:rsid w:val="005E485A"/>
    <w:rsid w:val="005F06AC"/>
    <w:rsid w:val="005F2340"/>
    <w:rsid w:val="005F72F1"/>
    <w:rsid w:val="005F7805"/>
    <w:rsid w:val="00616EC2"/>
    <w:rsid w:val="006245DF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7773C"/>
    <w:rsid w:val="00781FF7"/>
    <w:rsid w:val="007A7470"/>
    <w:rsid w:val="007B0FBB"/>
    <w:rsid w:val="007C3CC9"/>
    <w:rsid w:val="007F434C"/>
    <w:rsid w:val="00801797"/>
    <w:rsid w:val="00805F0A"/>
    <w:rsid w:val="00817ECA"/>
    <w:rsid w:val="00826E03"/>
    <w:rsid w:val="00832C83"/>
    <w:rsid w:val="00840D96"/>
    <w:rsid w:val="00854C3E"/>
    <w:rsid w:val="008A7263"/>
    <w:rsid w:val="008B5B42"/>
    <w:rsid w:val="008B6345"/>
    <w:rsid w:val="0092014B"/>
    <w:rsid w:val="00925B5C"/>
    <w:rsid w:val="00927B0B"/>
    <w:rsid w:val="00951ED9"/>
    <w:rsid w:val="00977C86"/>
    <w:rsid w:val="009876D1"/>
    <w:rsid w:val="00994A6B"/>
    <w:rsid w:val="009B6D64"/>
    <w:rsid w:val="009D4064"/>
    <w:rsid w:val="009D5770"/>
    <w:rsid w:val="00A02DB6"/>
    <w:rsid w:val="00A166AB"/>
    <w:rsid w:val="00A2372E"/>
    <w:rsid w:val="00A4736A"/>
    <w:rsid w:val="00A77BA8"/>
    <w:rsid w:val="00A84882"/>
    <w:rsid w:val="00A91AF4"/>
    <w:rsid w:val="00A94D22"/>
    <w:rsid w:val="00AC5578"/>
    <w:rsid w:val="00AD14E3"/>
    <w:rsid w:val="00AD78AB"/>
    <w:rsid w:val="00B473F0"/>
    <w:rsid w:val="00B660B7"/>
    <w:rsid w:val="00B96FA8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BA0"/>
    <w:rsid w:val="00D10F48"/>
    <w:rsid w:val="00D1341C"/>
    <w:rsid w:val="00D15DE4"/>
    <w:rsid w:val="00D210B9"/>
    <w:rsid w:val="00D3270B"/>
    <w:rsid w:val="00D55F14"/>
    <w:rsid w:val="00D628D8"/>
    <w:rsid w:val="00D71485"/>
    <w:rsid w:val="00D77360"/>
    <w:rsid w:val="00DA0C5D"/>
    <w:rsid w:val="00DB0DF5"/>
    <w:rsid w:val="00DB5269"/>
    <w:rsid w:val="00DC2930"/>
    <w:rsid w:val="00DD54EB"/>
    <w:rsid w:val="00DF21AC"/>
    <w:rsid w:val="00E16A63"/>
    <w:rsid w:val="00E264F0"/>
    <w:rsid w:val="00E64007"/>
    <w:rsid w:val="00E84074"/>
    <w:rsid w:val="00E8440C"/>
    <w:rsid w:val="00EC7781"/>
    <w:rsid w:val="00ED322C"/>
    <w:rsid w:val="00EE30EC"/>
    <w:rsid w:val="00EE491E"/>
    <w:rsid w:val="00F014A4"/>
    <w:rsid w:val="00F115D8"/>
    <w:rsid w:val="00F17E7D"/>
    <w:rsid w:val="00F30619"/>
    <w:rsid w:val="00F77D8C"/>
    <w:rsid w:val="00F96811"/>
    <w:rsid w:val="00FB1428"/>
    <w:rsid w:val="00FC51A9"/>
    <w:rsid w:val="00FC59FE"/>
    <w:rsid w:val="00FE70F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UnresolvedMention">
    <w:name w:val="Unresolved Mention"/>
    <w:basedOn w:val="Domylnaczcionkaakapitu"/>
    <w:uiPriority w:val="99"/>
    <w:rsid w:val="00EC77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16A63"/>
    <w:rPr>
      <w:rFonts w:cs="Times New Roman"/>
      <w:b/>
    </w:rPr>
  </w:style>
  <w:style w:type="paragraph" w:styleId="Tekstpodstawowy">
    <w:name w:val="Body Text"/>
    <w:basedOn w:val="Normalny"/>
    <w:link w:val="TekstpodstawowyZnak"/>
    <w:uiPriority w:val="99"/>
    <w:unhideWhenUsed/>
    <w:rsid w:val="00090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0F46"/>
    <w:rPr>
      <w:rFonts w:ascii="Calibri" w:eastAsia="Calibri" w:hAnsi="Calibri" w:cs="Times New Roman"/>
    </w:rPr>
  </w:style>
  <w:style w:type="paragraph" w:customStyle="1" w:styleId="Nagwek1">
    <w:name w:val="Nagłówek1"/>
    <w:basedOn w:val="Standard"/>
    <w:rsid w:val="00090F46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UnresolvedMention">
    <w:name w:val="Unresolved Mention"/>
    <w:basedOn w:val="Domylnaczcionkaakapitu"/>
    <w:uiPriority w:val="99"/>
    <w:rsid w:val="00EC77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16A63"/>
    <w:rPr>
      <w:rFonts w:cs="Times New Roman"/>
      <w:b/>
    </w:rPr>
  </w:style>
  <w:style w:type="paragraph" w:styleId="Tekstpodstawowy">
    <w:name w:val="Body Text"/>
    <w:basedOn w:val="Normalny"/>
    <w:link w:val="TekstpodstawowyZnak"/>
    <w:uiPriority w:val="99"/>
    <w:unhideWhenUsed/>
    <w:rsid w:val="00090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0F46"/>
    <w:rPr>
      <w:rFonts w:ascii="Calibri" w:eastAsia="Calibri" w:hAnsi="Calibri" w:cs="Times New Roman"/>
    </w:rPr>
  </w:style>
  <w:style w:type="paragraph" w:customStyle="1" w:styleId="Nagwek1">
    <w:name w:val="Nagłówek1"/>
    <w:basedOn w:val="Standard"/>
    <w:rsid w:val="00090F46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Jaśkiewicz</cp:lastModifiedBy>
  <cp:revision>3</cp:revision>
  <dcterms:created xsi:type="dcterms:W3CDTF">2022-06-15T08:30:00Z</dcterms:created>
  <dcterms:modified xsi:type="dcterms:W3CDTF">2022-06-15T09:50:00Z</dcterms:modified>
</cp:coreProperties>
</file>