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91" w:rsidRPr="008A6391" w:rsidRDefault="008A6391" w:rsidP="008A6391">
      <w:pPr>
        <w:spacing w:after="0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sz w:val="24"/>
          <w:szCs w:val="24"/>
        </w:rPr>
        <w:t>Załącznik Nr 3 do SWZ</w:t>
      </w:r>
    </w:p>
    <w:p w:rsidR="008A6391" w:rsidRPr="008A6391" w:rsidRDefault="008A6391" w:rsidP="008A6391">
      <w:pPr>
        <w:pBdr>
          <w:bottom w:val="single" w:sz="4" w:space="1" w:color="auto"/>
        </w:pBdr>
        <w:suppressAutoHyphens/>
        <w:spacing w:after="0"/>
        <w:jc w:val="center"/>
        <w:rPr>
          <w:rFonts w:ascii="Cambria" w:eastAsia="Calibri" w:hAnsi="Cambria" w:cs="Arial"/>
          <w:color w:val="000000"/>
          <w:sz w:val="26"/>
          <w:szCs w:val="26"/>
          <w:lang w:eastAsia="ar-SA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6"/>
          <w:szCs w:val="26"/>
          <w:lang w:eastAsia="ar-SA"/>
        </w:rPr>
        <w:t>Wzór formularza ofertowego</w:t>
      </w:r>
    </w:p>
    <w:p w:rsidR="008A6391" w:rsidRPr="008A6391" w:rsidRDefault="008A6391" w:rsidP="008A6391">
      <w:pPr>
        <w:suppressAutoHyphens/>
        <w:autoSpaceDN w:val="0"/>
        <w:spacing w:after="0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</w:pPr>
      <w:r w:rsidRPr="008A6391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(Znak postępowania:</w:t>
      </w:r>
      <w:r w:rsidR="0004631B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 xml:space="preserve"> WIR.271.1.3</w:t>
      </w:r>
      <w:r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.2022.AJ</w:t>
      </w:r>
      <w:r w:rsidRPr="008A6391">
        <w:rPr>
          <w:rFonts w:ascii="Cambria" w:eastAsia="Calibri" w:hAnsi="Cambria" w:cs="Times New Roman"/>
          <w:b/>
          <w:color w:val="000000"/>
          <w:sz w:val="24"/>
          <w:szCs w:val="24"/>
          <w:lang w:eastAsia="pl-PL"/>
        </w:rPr>
        <w:t>)</w:t>
      </w:r>
      <w:r w:rsidRPr="008A6391">
        <w:rPr>
          <w:rFonts w:ascii="Cambria" w:eastAsia="Calibri" w:hAnsi="Cambria" w:cs="Times New Roman"/>
          <w:b/>
          <w:color w:val="000000"/>
          <w:lang w:eastAsia="pl-PL"/>
        </w:rPr>
        <w:t xml:space="preserve"> </w:t>
      </w:r>
    </w:p>
    <w:p w:rsidR="008A6391" w:rsidRPr="008A6391" w:rsidRDefault="008A6391" w:rsidP="008A6391">
      <w:pPr>
        <w:tabs>
          <w:tab w:val="left" w:pos="142"/>
        </w:tabs>
        <w:spacing w:after="0"/>
        <w:ind w:left="284"/>
        <w:contextualSpacing/>
        <w:jc w:val="both"/>
        <w:rPr>
          <w:rFonts w:ascii="Cambria" w:eastAsia="Calibri" w:hAnsi="Cambria" w:cs="Times New Roman"/>
          <w:b/>
          <w:bCs/>
          <w:color w:val="000000"/>
          <w:sz w:val="10"/>
          <w:szCs w:val="10"/>
        </w:rPr>
      </w:pPr>
    </w:p>
    <w:p w:rsidR="008A6391" w:rsidRDefault="008A6391" w:rsidP="008A6391">
      <w:pPr>
        <w:numPr>
          <w:ilvl w:val="3"/>
          <w:numId w:val="1"/>
        </w:numPr>
        <w:tabs>
          <w:tab w:val="left" w:pos="142"/>
        </w:tabs>
        <w:spacing w:after="0" w:line="240" w:lineRule="auto"/>
        <w:ind w:left="284" w:hanging="426"/>
        <w:contextualSpacing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</w:rPr>
      </w:pPr>
      <w:r w:rsidRPr="008A6391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>DANE DOTYCZĄCE ZAMAWIAJĄCEGO: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b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b/>
          <w:sz w:val="24"/>
          <w:szCs w:val="24"/>
          <w:lang w:eastAsia="pl-PL"/>
        </w:rPr>
        <w:t xml:space="preserve">Gmina Miejska Hrubieszów </w:t>
      </w:r>
      <w:r w:rsidRPr="0045533D">
        <w:rPr>
          <w:rFonts w:ascii="Cambria" w:eastAsia="Times New Roman" w:hAnsi="Cambria" w:cs="Times New Roman"/>
          <w:sz w:val="24"/>
          <w:szCs w:val="24"/>
          <w:lang w:eastAsia="pl-PL"/>
        </w:rPr>
        <w:t>zwana dalej „Zamawiającym”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ul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 mjr H. Dobrzańskiego „Hubala” 1, 22-500 Hrubieszów, woj. lubelskie,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NIP: 919-10-59-278, REGON: 950368888</w:t>
      </w:r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Adres poczty elektronicznej: zp@miasto.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hrubieszow</w:t>
      </w:r>
      <w:proofErr w:type="gramEnd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pl</w:t>
      </w:r>
      <w:proofErr w:type="gramEnd"/>
    </w:p>
    <w:p w:rsidR="008A6391" w:rsidRPr="0045533D" w:rsidRDefault="008A6391" w:rsidP="008A6391">
      <w:pPr>
        <w:spacing w:after="0"/>
        <w:ind w:left="560"/>
        <w:jc w:val="both"/>
        <w:rPr>
          <w:rFonts w:ascii="Cambria" w:eastAsia="Cambria" w:hAnsi="Cambria" w:cs="Times New Roman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Strona internetowa prowadzonego postępowania na której udostępniane </w:t>
      </w: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br/>
        <w:t xml:space="preserve">będą zmiany i wyjaśnienia treści SWZ oraz inne dokumenty zamówienia bezpośrednio związane z postępowaniem o udzielenie zamówienia [URL]: </w:t>
      </w:r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Cambria" w:hAnsi="Cambria" w:cs="Times New Roman"/>
          <w:sz w:val="24"/>
          <w:szCs w:val="24"/>
          <w:lang w:eastAsia="pl-PL"/>
        </w:rPr>
        <w:t>:</w:t>
      </w:r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//umhrubieszow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bip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lubelskie</w:t>
      </w:r>
      <w:proofErr w:type="gramEnd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Cambria" w:hAnsi="Cambria" w:cs="Times New Roman"/>
          <w:color w:val="0070C0"/>
          <w:sz w:val="24"/>
          <w:szCs w:val="24"/>
          <w:lang w:eastAsia="pl-PL"/>
        </w:rPr>
        <w:t>pl</w:t>
      </w:r>
      <w:proofErr w:type="gramEnd"/>
    </w:p>
    <w:p w:rsidR="008A6391" w:rsidRPr="0045533D" w:rsidRDefault="008A6391" w:rsidP="008A6391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</w:pPr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Elektroniczna Skrzynka Podawcza:</w:t>
      </w:r>
      <w:r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 </w:t>
      </w:r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https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://epuap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gov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.</w:t>
      </w:r>
      <w:proofErr w:type="gramStart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>pl</w:t>
      </w:r>
      <w:proofErr w:type="gramEnd"/>
      <w:r w:rsidRPr="0045533D">
        <w:rPr>
          <w:rFonts w:ascii="Cambria" w:eastAsia="Times New Roman" w:hAnsi="Cambria" w:cs="Arial"/>
          <w:bCs/>
          <w:color w:val="0070C0"/>
          <w:sz w:val="24"/>
          <w:szCs w:val="24"/>
          <w:lang w:eastAsia="pl-PL"/>
        </w:rPr>
        <w:t xml:space="preserve">/wps/portal/strefa-klienta/katalog-spraw/profil-urzedu/%20/5ygqup835c </w:t>
      </w:r>
    </w:p>
    <w:p w:rsidR="008A6391" w:rsidRPr="0045533D" w:rsidRDefault="008A6391" w:rsidP="008A6391">
      <w:pPr>
        <w:widowControl w:val="0"/>
        <w:spacing w:after="0"/>
        <w:ind w:left="567"/>
        <w:jc w:val="both"/>
        <w:outlineLvl w:val="3"/>
        <w:rPr>
          <w:rFonts w:ascii="Cambria" w:eastAsia="Times New Roman" w:hAnsi="Cambria" w:cs="Arial"/>
          <w:bCs/>
          <w:color w:val="0070C0"/>
          <w:sz w:val="24"/>
          <w:szCs w:val="24"/>
          <w:u w:val="single"/>
          <w:lang w:eastAsia="pl-PL"/>
        </w:rPr>
      </w:pPr>
      <w:proofErr w:type="gram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znajdująca</w:t>
      </w:r>
      <w:proofErr w:type="gram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się na platformie </w:t>
      </w:r>
      <w:proofErr w:type="spellStart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>ePUAP</w:t>
      </w:r>
      <w:proofErr w:type="spellEnd"/>
      <w:r w:rsidRPr="0045533D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pod adresem </w:t>
      </w:r>
      <w:hyperlink r:id="rId8" w:history="1">
        <w:r w:rsidRPr="0057312A">
          <w:rPr>
            <w:rStyle w:val="Hipercze"/>
            <w:rFonts w:ascii="Cambria" w:eastAsia="Times New Roman" w:hAnsi="Cambria" w:cs="Arial"/>
            <w:bCs/>
            <w:sz w:val="24"/>
            <w:szCs w:val="24"/>
            <w:lang w:eastAsia="pl-PL"/>
          </w:rPr>
          <w:t>https://epuap.gov.pl/wps/portal</w:t>
        </w:r>
      </w:hyperlink>
    </w:p>
    <w:p w:rsidR="008A6391" w:rsidRPr="008A6391" w:rsidRDefault="008A6391" w:rsidP="008A6391">
      <w:pPr>
        <w:widowControl w:val="0"/>
        <w:tabs>
          <w:tab w:val="left" w:pos="915"/>
        </w:tabs>
        <w:spacing w:after="0"/>
        <w:jc w:val="both"/>
        <w:outlineLvl w:val="3"/>
        <w:rPr>
          <w:rFonts w:ascii="Cambria" w:eastAsia="Calibri" w:hAnsi="Cambria" w:cs="Times New Roman"/>
          <w:sz w:val="24"/>
          <w:szCs w:val="24"/>
        </w:rPr>
      </w:pPr>
    </w:p>
    <w:p w:rsidR="008A6391" w:rsidRPr="008A6391" w:rsidRDefault="008A6391" w:rsidP="008A6391">
      <w:pPr>
        <w:widowControl w:val="0"/>
        <w:spacing w:after="0"/>
        <w:ind w:left="709" w:hanging="567"/>
        <w:jc w:val="both"/>
        <w:outlineLvl w:val="3"/>
        <w:rPr>
          <w:rFonts w:ascii="Cambria" w:eastAsia="Calibri" w:hAnsi="Cambria" w:cs="Times New Roman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8A6391" w:rsidRPr="008A6391" w:rsidTr="00415FA9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8A6391" w:rsidRPr="008A6391" w:rsidRDefault="008A6391" w:rsidP="008A6391">
            <w:pPr>
              <w:spacing w:before="120" w:after="0" w:line="240" w:lineRule="auto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:rsidR="008A6391" w:rsidRPr="008A6391" w:rsidRDefault="008A6391" w:rsidP="008A6391">
            <w:p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10"/>
                <w:szCs w:val="10"/>
                <w:lang w:eastAsia="ar-SA"/>
              </w:rPr>
            </w:pP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uppressAutoHyphens/>
              <w:spacing w:after="0" w:line="360" w:lineRule="auto"/>
              <w:ind w:left="316" w:hanging="284"/>
              <w:jc w:val="both"/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</w:pP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uppressAutoHyphens/>
              <w:spacing w:after="0" w:line="360" w:lineRule="auto"/>
              <w:jc w:val="both"/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</w:pP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 xml:space="preserve">Nazwa </w:t>
            </w:r>
            <w:r w:rsidRPr="008A6391">
              <w:rPr>
                <w:rFonts w:ascii="Cambria" w:eastAsia="Times New Roman" w:hAnsi="Cambria" w:cs="Arial"/>
                <w:b/>
                <w:bCs/>
                <w:sz w:val="24"/>
                <w:szCs w:val="24"/>
                <w:lang w:eastAsia="ar-SA"/>
              </w:rPr>
              <w:t>albo imię i nazwisko</w:t>
            </w: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 xml:space="preserve"> Wykonawcy</w:t>
            </w:r>
            <w:r w:rsidRPr="008A6391">
              <w:rPr>
                <w:rFonts w:ascii="Cambria" w:eastAsia="Times New Roman" w:hAnsi="Cambria" w:cs="Times New Roman"/>
                <w:b/>
                <w:bCs/>
                <w:iCs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8A6391">
              <w:rPr>
                <w:rFonts w:ascii="Cambria" w:eastAsia="Times New Roman" w:hAnsi="Cambria" w:cs="Arial"/>
                <w:b/>
                <w:bCs/>
                <w:iCs/>
                <w:sz w:val="24"/>
                <w:szCs w:val="24"/>
                <w:lang w:eastAsia="ar-SA"/>
              </w:rPr>
              <w:t>: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sz w:val="24"/>
                <w:szCs w:val="24"/>
              </w:rPr>
              <w:t>Siedziba albo miejsce zamieszkania i adres Wykonawcy:</w:t>
            </w:r>
          </w:p>
          <w:p w:rsidR="008A6391" w:rsidRPr="008A6391" w:rsidRDefault="008A6391" w:rsidP="008A6391">
            <w:pPr>
              <w:spacing w:after="0" w:line="360" w:lineRule="auto"/>
              <w:ind w:left="360"/>
              <w:contextualSpacing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spacing w:after="0" w:line="360" w:lineRule="auto"/>
              <w:ind w:left="457" w:hanging="141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NIP</w:t>
            </w:r>
            <w:r w:rsidRPr="008A6391">
              <w:rPr>
                <w:rFonts w:ascii="Cambria" w:eastAsia="Calibri" w:hAnsi="Cambria" w:cs="Arial"/>
                <w:iCs/>
              </w:rPr>
              <w:t xml:space="preserve"> …………………………………..……..………,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REGON</w:t>
            </w: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Arial"/>
                <w:b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Dane teleadresowe, na które należy przekazywać korespondencję związaną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br/>
              <w:t xml:space="preserve">z niniejszym postępowaniem: </w:t>
            </w:r>
          </w:p>
          <w:p w:rsidR="008A6391" w:rsidRPr="008A6391" w:rsidRDefault="008A6391" w:rsidP="008A6391">
            <w:pPr>
              <w:spacing w:after="0" w:line="240" w:lineRule="auto"/>
              <w:ind w:left="316"/>
              <w:contextualSpacing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proofErr w:type="gramStart"/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>e-mail</w:t>
            </w:r>
            <w:proofErr w:type="gramEnd"/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>:</w:t>
            </w:r>
            <w:r w:rsidRPr="008A6391">
              <w:rPr>
                <w:rFonts w:ascii="Cambria" w:eastAsia="Calibri" w:hAnsi="Cambria" w:cs="Times New Roman"/>
                <w:b/>
              </w:rPr>
              <w:t xml:space="preserve"> </w:t>
            </w:r>
            <w:r w:rsidRPr="008A6391">
              <w:rPr>
                <w:rFonts w:ascii="Cambria" w:eastAsia="Calibri" w:hAnsi="Cambria" w:cs="Times New Roman"/>
                <w:bCs/>
              </w:rPr>
              <w:t>…….………………………….…..………………….………………………………..………………………………….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/>
              <w:ind w:left="720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8A6391">
              <w:rPr>
                <w:rFonts w:ascii="Cambria" w:eastAsia="Calibri" w:hAnsi="Cambria" w:cs="Times New Roman"/>
                <w:i/>
                <w:iCs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/>
              <w:ind w:left="720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8A6391">
              <w:rPr>
                <w:rFonts w:ascii="Cambria" w:eastAsia="Calibri" w:hAnsi="Cambria" w:cs="Times New Roman"/>
                <w:i/>
                <w:iCs/>
              </w:rPr>
              <w:t xml:space="preserve"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</w:t>
            </w:r>
            <w:r w:rsidRPr="008A6391">
              <w:rPr>
                <w:rFonts w:ascii="Cambria" w:eastAsia="Calibri" w:hAnsi="Cambria" w:cs="Times New Roman"/>
                <w:i/>
                <w:iCs/>
              </w:rPr>
              <w:br/>
            </w:r>
            <w:r w:rsidRPr="008A6391">
              <w:rPr>
                <w:rFonts w:ascii="Cambria" w:eastAsia="Calibri" w:hAnsi="Cambria" w:cs="Times New Roman"/>
                <w:i/>
                <w:iCs/>
              </w:rPr>
              <w:lastRenderedPageBreak/>
              <w:t>w formularzu ofertowym zostały doręczone skutecznie a wykonawca zapoznał się z ich treścią.</w:t>
            </w:r>
          </w:p>
          <w:p w:rsidR="008A6391" w:rsidRPr="008A6391" w:rsidRDefault="008A6391" w:rsidP="008A6391">
            <w:pPr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proofErr w:type="gramStart"/>
            <w:r w:rsidRPr="008A6391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adres</w:t>
            </w:r>
            <w:proofErr w:type="gramEnd"/>
            <w:r w:rsidRPr="008A6391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 </w:t>
            </w:r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Elektronicznej Skrzynki Podawczej Wykonawcy </w:t>
            </w:r>
            <w:r w:rsidRPr="008A6391">
              <w:rPr>
                <w:rFonts w:ascii="Cambria" w:eastAsia="Calibri" w:hAnsi="Cambria" w:cs="Times New Roman"/>
                <w:sz w:val="24"/>
                <w:szCs w:val="24"/>
              </w:rPr>
              <w:t xml:space="preserve">znajdującej się na 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libri" w:hAnsi="Cambria" w:cs="Times New Roman"/>
                <w:b/>
                <w:bCs/>
              </w:rPr>
            </w:pPr>
            <w:proofErr w:type="gramStart"/>
            <w:r w:rsidRPr="008A6391">
              <w:rPr>
                <w:rFonts w:ascii="Cambria" w:eastAsia="Calibri" w:hAnsi="Cambria" w:cs="Times New Roman"/>
                <w:sz w:val="24"/>
                <w:szCs w:val="24"/>
              </w:rPr>
              <w:t>platformie</w:t>
            </w:r>
            <w:proofErr w:type="gramEnd"/>
            <w:r w:rsidRPr="008A6391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</w:rPr>
              <w:t>ePUAP</w:t>
            </w:r>
            <w:proofErr w:type="spellEnd"/>
            <w:r w:rsidRPr="008A6391">
              <w:rPr>
                <w:rFonts w:ascii="Cambria" w:eastAsia="Calibri" w:hAnsi="Cambria" w:cs="Times New Roman"/>
                <w:b/>
              </w:rPr>
              <w:t>:  ….</w:t>
            </w:r>
            <w:r w:rsidRPr="008A6391">
              <w:rPr>
                <w:rFonts w:ascii="Cambria" w:eastAsia="Calibri" w:hAnsi="Cambria" w:cs="Times New Roman"/>
                <w:b/>
                <w:bCs/>
              </w:rPr>
              <w:t>………………………………………………………………………….………….……………</w:t>
            </w:r>
          </w:p>
          <w:p w:rsidR="008A6391" w:rsidRPr="008A6391" w:rsidRDefault="008A6391" w:rsidP="008A6391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eastAsia="Calibri" w:hAnsi="Cambria" w:cs="Times New Roman"/>
                <w:b/>
                <w:b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Adres do korespondencji pisemnej, w sprawach, w których może ona być tej formie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prowadzona </w:t>
            </w:r>
            <w:r w:rsidRPr="008A6391">
              <w:rPr>
                <w:rFonts w:ascii="Cambria" w:eastAsia="Calibri" w:hAnsi="Cambria" w:cs="Arial"/>
                <w:i/>
                <w:sz w:val="24"/>
                <w:szCs w:val="24"/>
              </w:rPr>
              <w:t>(jeżeli</w:t>
            </w:r>
            <w:proofErr w:type="gramEnd"/>
            <w:r w:rsidRPr="008A6391">
              <w:rPr>
                <w:rFonts w:ascii="Cambria" w:eastAsia="Calibri" w:hAnsi="Cambria" w:cs="Arial"/>
                <w:i/>
                <w:sz w:val="24"/>
                <w:szCs w:val="24"/>
              </w:rPr>
              <w:t xml:space="preserve"> inny niż adres siedziby):</w:t>
            </w: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8A6391">
              <w:rPr>
                <w:rFonts w:ascii="Cambria" w:eastAsia="Times New Roman" w:hAnsi="Cambria" w:cs="Times New Roman"/>
                <w:sz w:val="24"/>
                <w:szCs w:val="24"/>
              </w:rPr>
              <w:t xml:space="preserve">Osoba odpowiedzialna za kontakty z Zamawiającym: </w:t>
            </w:r>
          </w:p>
          <w:p w:rsidR="008A6391" w:rsidRPr="008A6391" w:rsidRDefault="008A6391" w:rsidP="008A6391">
            <w:pPr>
              <w:suppressAutoHyphens/>
              <w:spacing w:after="0" w:line="360" w:lineRule="auto"/>
              <w:ind w:left="316"/>
              <w:jc w:val="both"/>
              <w:rPr>
                <w:rFonts w:ascii="Cambria" w:eastAsia="Times New Roman" w:hAnsi="Cambria" w:cs="Arial"/>
                <w:bCs/>
                <w:sz w:val="10"/>
                <w:szCs w:val="10"/>
                <w:lang w:eastAsia="ar-SA"/>
              </w:rPr>
            </w:pPr>
          </w:p>
          <w:p w:rsidR="008A6391" w:rsidRPr="008A6391" w:rsidRDefault="008A6391" w:rsidP="008A6391">
            <w:pPr>
              <w:tabs>
                <w:tab w:val="left" w:pos="337"/>
              </w:tabs>
              <w:spacing w:before="120" w:after="0" w:line="240" w:lineRule="auto"/>
              <w:ind w:firstLine="337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iCs/>
              </w:rPr>
              <w:t>…………………………………………..……………………………………………………………………………………………........</w:t>
            </w:r>
          </w:p>
          <w:p w:rsidR="008A6391" w:rsidRPr="008A6391" w:rsidRDefault="008A6391" w:rsidP="008A6391">
            <w:pPr>
              <w:tabs>
                <w:tab w:val="left" w:pos="337"/>
                <w:tab w:val="left" w:pos="2400"/>
              </w:tabs>
              <w:spacing w:before="120" w:after="0" w:line="240" w:lineRule="auto"/>
              <w:rPr>
                <w:rFonts w:ascii="Cambria" w:eastAsia="Calibri" w:hAnsi="Cambria" w:cs="Arial"/>
                <w:i/>
                <w:iCs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151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before="120" w:after="0" w:line="300" w:lineRule="auto"/>
              <w:rPr>
                <w:rFonts w:ascii="Cambria" w:eastAsia="Calibri" w:hAnsi="Cambria" w:cs="Arial"/>
                <w:b/>
                <w:iCs/>
                <w:sz w:val="26"/>
                <w:szCs w:val="26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W związku z ogłoszeniem postępowania o udzielenie zamówienia publicznego prowadzonego w trybie </w:t>
            </w:r>
            <w:r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przetargu nieograniczonego 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na zadanie pn.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tabs>
                <w:tab w:val="left" w:pos="567"/>
              </w:tabs>
              <w:spacing w:after="0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8A6391">
              <w:rPr>
                <w:rFonts w:ascii="Cambria" w:eastAsia="Calibri" w:hAnsi="Cambria" w:cs="Calibr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="0004631B" w:rsidRPr="0004631B">
              <w:rPr>
                <w:rFonts w:ascii="Cambria" w:eastAsia="Calibri" w:hAnsi="Cambria" w:cs="Calibri"/>
                <w:b/>
                <w:color w:val="000000"/>
                <w:sz w:val="24"/>
                <w:szCs w:val="24"/>
                <w:lang w:eastAsia="ar-SA"/>
              </w:rPr>
              <w:t>Budowa monitoringu miejskiego w Hrubieszowie</w:t>
            </w:r>
            <w:r w:rsidRPr="008A6391">
              <w:rPr>
                <w:rFonts w:ascii="Cambria" w:eastAsia="Calibri" w:hAnsi="Cambria" w:cs="Calibri"/>
                <w:b/>
                <w:color w:val="000000"/>
                <w:sz w:val="24"/>
                <w:szCs w:val="24"/>
                <w:lang w:eastAsia="ar-SA"/>
              </w:rPr>
              <w:t>”</w:t>
            </w:r>
          </w:p>
          <w:p w:rsidR="008A6391" w:rsidRPr="008A6391" w:rsidRDefault="008A6391" w:rsidP="008A6391">
            <w:pPr>
              <w:spacing w:after="0"/>
              <w:jc w:val="center"/>
              <w:rPr>
                <w:rFonts w:ascii="Cambria" w:eastAsia="Calibri" w:hAnsi="Cambria" w:cs="Times New Roman"/>
                <w:b/>
                <w:bCs/>
                <w:sz w:val="10"/>
                <w:szCs w:val="10"/>
              </w:rPr>
            </w:pP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Oferuję/oferujemy*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 wykonanie </w:t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zamówienia 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zgodnie z </w:t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zakresem robót zamieszczonych w opisie przedmiotu zamówienia zawartym w SWZ oraz programie funkcjonalno-użytkowym,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6"/>
                <w:szCs w:val="16"/>
              </w:rPr>
            </w:pPr>
          </w:p>
          <w:p w:rsidR="008A6391" w:rsidRPr="008A6391" w:rsidRDefault="008A6391" w:rsidP="008A6391">
            <w:pPr>
              <w:numPr>
                <w:ilvl w:val="0"/>
                <w:numId w:val="9"/>
              </w:numPr>
              <w:spacing w:after="0" w:line="360" w:lineRule="auto"/>
              <w:ind w:left="426" w:hanging="426"/>
              <w:contextualSpacing/>
              <w:rPr>
                <w:rFonts w:ascii="Cambria" w:eastAsia="Calibri" w:hAnsi="Cambria" w:cs="Arial"/>
                <w:iCs/>
                <w:sz w:val="24"/>
                <w:szCs w:val="24"/>
              </w:rPr>
            </w:pP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  <w:u w:val="single"/>
              </w:rPr>
              <w:t>za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  <w:u w:val="single"/>
              </w:rPr>
              <w:t xml:space="preserve"> cenę ryczałtową:</w:t>
            </w:r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jc w:val="both"/>
              <w:rPr>
                <w:rFonts w:ascii="Cambria" w:eastAsia="Calibri" w:hAnsi="Cambria" w:cs="Arial"/>
                <w:b/>
                <w:iCs/>
                <w:sz w:val="24"/>
                <w:szCs w:val="24"/>
              </w:rPr>
            </w:pP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brutto .................................................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.......... </w:t>
            </w: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zł</w:t>
            </w:r>
            <w:proofErr w:type="gramEnd"/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rPr>
                <w:rFonts w:ascii="Cambria" w:eastAsia="Calibri" w:hAnsi="Cambria" w:cs="Arial"/>
                <w:i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(słownie brutto: ………….....................................................................................................................</w:t>
            </w:r>
            <w:proofErr w:type="gramStart"/>
            <w:r w:rsidRPr="008A6391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zł</w:t>
            </w:r>
            <w:proofErr w:type="gramEnd"/>
            <w:r w:rsidRPr="008A6391">
              <w:rPr>
                <w:rFonts w:ascii="Cambria" w:eastAsia="Calibri" w:hAnsi="Cambria" w:cs="Arial"/>
                <w:i/>
                <w:iCs/>
                <w:sz w:val="24"/>
                <w:szCs w:val="24"/>
              </w:rPr>
              <w:t>).</w:t>
            </w:r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netto</w:t>
            </w:r>
            <w:proofErr w:type="gramEnd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...........................................................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zł</w:t>
            </w:r>
            <w:proofErr w:type="gramEnd"/>
          </w:p>
          <w:p w:rsidR="008A6391" w:rsidRPr="008A6391" w:rsidRDefault="008A6391" w:rsidP="008A6391">
            <w:pPr>
              <w:spacing w:after="0" w:line="360" w:lineRule="auto"/>
              <w:ind w:left="397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podatek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VAT ……… %, ..........................................</w:t>
            </w:r>
            <w:proofErr w:type="gramEnd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................ </w:t>
            </w:r>
            <w:proofErr w:type="gramStart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zł</w:t>
            </w:r>
            <w:proofErr w:type="gramEnd"/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>,</w:t>
            </w:r>
          </w:p>
          <w:p w:rsidR="008A6391" w:rsidRPr="008A6391" w:rsidRDefault="008A6391" w:rsidP="008A6391">
            <w:pPr>
              <w:numPr>
                <w:ilvl w:val="0"/>
                <w:numId w:val="9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 xml:space="preserve">Oferuję/oferujemy: </w:t>
            </w:r>
          </w:p>
          <w:p w:rsidR="008A6391" w:rsidRPr="008A6391" w:rsidRDefault="008A6391" w:rsidP="008A6391">
            <w:pPr>
              <w:spacing w:after="0"/>
              <w:ind w:left="426"/>
              <w:contextualSpacing/>
              <w:jc w:val="both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Długość okresu gwarancji na roboty budowlane oraz zamontowane urządzenia i wbudowane</w:t>
            </w:r>
            <w:r w:rsidRPr="008A6391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materiały </w:t>
            </w:r>
            <w:r w:rsidRPr="008A6391">
              <w:rPr>
                <w:rFonts w:ascii="Cambria" w:eastAsia="Calibri" w:hAnsi="Cambria" w:cs="Arial"/>
                <w:b/>
                <w:bCs/>
                <w:iCs/>
                <w:sz w:val="24"/>
                <w:szCs w:val="24"/>
              </w:rPr>
              <w:t>……………… miesięcy od dnia podpisania protokołu odbioru końcowego</w:t>
            </w:r>
            <w:r w:rsidRPr="008A6391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</w:rPr>
              <w:footnoteReference w:id="2"/>
            </w:r>
            <w:r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.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Cs/>
                <w:iCs/>
                <w:sz w:val="11"/>
                <w:szCs w:val="11"/>
              </w:rPr>
            </w:pPr>
          </w:p>
          <w:p w:rsidR="008A6391" w:rsidRPr="008A6391" w:rsidRDefault="008A6391" w:rsidP="008A6391">
            <w:pPr>
              <w:spacing w:after="0"/>
              <w:ind w:left="426"/>
              <w:contextualSpacing/>
              <w:jc w:val="both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73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8A6391" w:rsidRPr="008A6391" w:rsidRDefault="008A6391" w:rsidP="008A6391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 xml:space="preserve">Oświadczam/y, że powyższa cena zawierają wszystkie koszty, jakie ponosi Zamawiający </w:t>
            </w:r>
            <w:r w:rsidRPr="008A6391">
              <w:rPr>
                <w:rFonts w:ascii="Cambria" w:eastAsia="Calibri" w:hAnsi="Cambria" w:cs="Arial"/>
                <w:iCs/>
              </w:rPr>
              <w:br/>
              <w:t>w przypadku wyboru niniejszej oferty na zasadach wynikających z umowy.</w:t>
            </w: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 xml:space="preserve">Oświadczam/y, że uważam/y się za związanych niniejszą ofertą przez okres wskazany w SWZ. 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pacing w:after="0" w:line="240" w:lineRule="auto"/>
              <w:ind w:left="323" w:hanging="323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>Oświadczam/y, że zrealizuję/</w:t>
            </w:r>
            <w:proofErr w:type="spellStart"/>
            <w:r w:rsidRPr="008A6391">
              <w:rPr>
                <w:rFonts w:ascii="Cambria" w:eastAsia="Calibri" w:hAnsi="Cambria" w:cs="Arial"/>
              </w:rPr>
              <w:t>emy</w:t>
            </w:r>
            <w:proofErr w:type="spellEnd"/>
            <w:r w:rsidRPr="008A6391">
              <w:rPr>
                <w:rFonts w:ascii="Cambria" w:eastAsia="Calibri" w:hAnsi="Cambria" w:cs="Arial"/>
              </w:rPr>
              <w:t xml:space="preserve"> zamówienie zgodnie z SWZ i Projektem umowy.</w:t>
            </w:r>
          </w:p>
          <w:p w:rsidR="008A6391" w:rsidRPr="008A6391" w:rsidRDefault="008A6391" w:rsidP="008A6391">
            <w:pPr>
              <w:numPr>
                <w:ilvl w:val="0"/>
                <w:numId w:val="5"/>
              </w:numPr>
              <w:spacing w:after="0" w:line="240" w:lineRule="auto"/>
              <w:ind w:left="323" w:hanging="323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Oświadczam/y, że akceptuję/</w:t>
            </w:r>
            <w:proofErr w:type="spell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emy</w:t>
            </w:r>
            <w:proofErr w:type="spell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 instrukcję użytkowania </w:t>
            </w:r>
            <w:proofErr w:type="spellStart"/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miniportalu</w:t>
            </w:r>
            <w:proofErr w:type="spell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  </w:t>
            </w:r>
            <w:hyperlink r:id="rId9" w:history="1">
              <w:proofErr w:type="gramEnd"/>
              <w:r w:rsidRPr="008A6391">
                <w:rPr>
                  <w:rFonts w:ascii="Cambria" w:eastAsia="Calibri" w:hAnsi="Cambria" w:cs="Arial"/>
                  <w:b/>
                  <w:iCs/>
                  <w:color w:val="0070C0"/>
                  <w:sz w:val="24"/>
                  <w:szCs w:val="24"/>
                  <w:u w:val="single"/>
                </w:rPr>
                <w:t>https://miniportal.uzp.gov.pl/InstrukcjaUzytkownikaSystemuMiniPortalePUAP.</w:t>
              </w:r>
              <w:proofErr w:type="gramStart"/>
              <w:r w:rsidRPr="008A6391">
                <w:rPr>
                  <w:rFonts w:ascii="Cambria" w:eastAsia="Calibri" w:hAnsi="Cambria" w:cs="Arial"/>
                  <w:b/>
                  <w:iCs/>
                  <w:color w:val="0070C0"/>
                  <w:sz w:val="24"/>
                  <w:szCs w:val="24"/>
                  <w:u w:val="single"/>
                </w:rPr>
                <w:t>pdf</w:t>
              </w:r>
            </w:hyperlink>
            <w:r w:rsidRPr="008A6391">
              <w:rPr>
                <w:rFonts w:ascii="Cambria" w:eastAsia="Calibri" w:hAnsi="Cambria" w:cs="Arial"/>
                <w:b/>
                <w:iCs/>
                <w:color w:val="0070C0"/>
                <w:sz w:val="24"/>
                <w:szCs w:val="24"/>
              </w:rPr>
              <w:t xml:space="preserve">  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>zawierająca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t xml:space="preserve"> wiążące Wykonawcę informacje związane z korzystaniem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br/>
              <w:t xml:space="preserve">z miniPortalu w szczególności opis sposobu składania/zmiany/wycofania oferty </w:t>
            </w:r>
            <w:r w:rsidRPr="008A6391">
              <w:rPr>
                <w:rFonts w:ascii="Cambria" w:eastAsia="Calibri" w:hAnsi="Cambria" w:cs="Arial"/>
                <w:b/>
                <w:iCs/>
                <w:sz w:val="24"/>
                <w:szCs w:val="24"/>
              </w:rPr>
              <w:br/>
              <w:t>w niniejszym postępowaniu.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pacing w:after="0" w:line="240" w:lineRule="auto"/>
              <w:ind w:left="323" w:hanging="323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 xml:space="preserve">Wadium zostało wniesione w </w:t>
            </w:r>
            <w:proofErr w:type="gramStart"/>
            <w:r w:rsidRPr="008A6391">
              <w:rPr>
                <w:rFonts w:ascii="Cambria" w:eastAsia="Calibri" w:hAnsi="Cambria" w:cs="Arial"/>
              </w:rPr>
              <w:t xml:space="preserve">formie </w:t>
            </w:r>
            <w:r w:rsidRPr="008A6391">
              <w:rPr>
                <w:rFonts w:ascii="Cambria" w:eastAsia="Calibri" w:hAnsi="Cambria" w:cs="Arial"/>
                <w:bCs/>
                <w:iCs/>
              </w:rPr>
              <w:t>.................................................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</w:rPr>
              <w:t>.........................................................................</w:t>
            </w:r>
          </w:p>
          <w:p w:rsidR="008A6391" w:rsidRPr="008A6391" w:rsidRDefault="008A6391" w:rsidP="008A6391">
            <w:pPr>
              <w:suppressAutoHyphens/>
              <w:spacing w:after="0" w:line="240" w:lineRule="auto"/>
              <w:ind w:left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Wadium należy zwrócić na nr konta: w banku: …………………………………………………...…………………….</w:t>
            </w:r>
          </w:p>
          <w:p w:rsidR="008A6391" w:rsidRPr="008A6391" w:rsidRDefault="008A6391" w:rsidP="008A6391">
            <w:pPr>
              <w:suppressAutoHyphens/>
              <w:spacing w:after="0" w:line="240" w:lineRule="auto"/>
              <w:ind w:left="357"/>
              <w:jc w:val="center"/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</w:pPr>
            <w:r w:rsidRPr="008A6391"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  <w:proofErr w:type="gramStart"/>
            <w:r w:rsidRPr="008A6391"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  <w:t>(jeżeli</w:t>
            </w:r>
            <w:proofErr w:type="gramEnd"/>
            <w:r w:rsidRPr="008A6391">
              <w:rPr>
                <w:rFonts w:ascii="Cambria" w:eastAsia="Calibri" w:hAnsi="Cambria" w:cs="Arial"/>
                <w:bCs/>
                <w:i/>
                <w:iCs/>
                <w:sz w:val="20"/>
                <w:szCs w:val="20"/>
              </w:rPr>
              <w:t xml:space="preserve"> dotyczy)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after="0" w:line="240" w:lineRule="auto"/>
              <w:ind w:left="312" w:hanging="312"/>
              <w:jc w:val="both"/>
              <w:rPr>
                <w:rFonts w:ascii="Cambria" w:eastAsia="Calibri" w:hAnsi="Cambria" w:cs="Arial"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</w:rPr>
              <w:t xml:space="preserve">Oświadczam/y, że informacje i dokumenty zawarte w Ofercie na stronach od </w:t>
            </w:r>
            <w:proofErr w:type="gramStart"/>
            <w:r w:rsidRPr="008A6391">
              <w:rPr>
                <w:rFonts w:ascii="Cambria" w:eastAsia="Calibri" w:hAnsi="Cambria" w:cs="Arial"/>
              </w:rPr>
              <w:t>nr ........................</w:t>
            </w:r>
            <w:proofErr w:type="gramEnd"/>
            <w:r w:rsidRPr="008A6391">
              <w:rPr>
                <w:rFonts w:ascii="Cambria" w:eastAsia="Calibri" w:hAnsi="Cambria" w:cs="Arial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8A6391" w:rsidRPr="008A6391" w:rsidRDefault="008A6391" w:rsidP="008A6391">
            <w:pPr>
              <w:spacing w:after="0"/>
              <w:ind w:left="425" w:hanging="53"/>
              <w:jc w:val="both"/>
              <w:rPr>
                <w:rFonts w:ascii="Cambria" w:eastAsia="Calibri" w:hAnsi="Cambria" w:cs="Arial"/>
                <w:i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lang w:eastAsia="pl-PL"/>
              </w:rPr>
            </w:pPr>
            <w:r w:rsidRPr="008A6391">
              <w:rPr>
                <w:rFonts w:ascii="Cambria" w:eastAsia="Calibri" w:hAnsi="Cambria" w:cs="Times New Roman"/>
                <w:b/>
                <w:color w:val="000000"/>
                <w:lang w:eastAsia="pl-PL"/>
              </w:rPr>
              <w:t>Zobowiązujemy się dotrzymać wskazanego terminu realizacji zamówienia.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lang w:eastAsia="pl-PL"/>
              </w:rPr>
            </w:pPr>
            <w:r w:rsidRPr="008A6391">
              <w:rPr>
                <w:rFonts w:ascii="Cambria" w:eastAsia="Calibri" w:hAnsi="Cambria" w:cs="Times New Roman"/>
                <w:b/>
                <w:color w:val="000000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after="0" w:line="240" w:lineRule="auto"/>
              <w:ind w:hanging="720"/>
              <w:jc w:val="both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iCs/>
              </w:rPr>
              <w:t>Składając niniejszą ofertę, zgodnie z art. 225 ust. 1 ustawy Pzp informuję, że wybór oferty</w:t>
            </w:r>
            <w:r w:rsidRPr="008A6391">
              <w:rPr>
                <w:rFonts w:ascii="Cambria" w:eastAsia="Calibri" w:hAnsi="Cambria" w:cs="Arial"/>
                <w:iCs/>
                <w:vertAlign w:val="superscript"/>
              </w:rPr>
              <w:footnoteReference w:id="3"/>
            </w:r>
            <w:r w:rsidRPr="008A6391">
              <w:rPr>
                <w:rFonts w:ascii="Cambria" w:eastAsia="Calibri" w:hAnsi="Cambria" w:cs="Arial"/>
                <w:iCs/>
              </w:rPr>
              <w:t>:</w:t>
            </w:r>
          </w:p>
          <w:p w:rsidR="008A6391" w:rsidRPr="008A6391" w:rsidRDefault="008A6391" w:rsidP="008A6391">
            <w:pPr>
              <w:suppressAutoHyphens/>
              <w:spacing w:before="120" w:after="0"/>
              <w:ind w:left="72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/>
                <w:bCs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/>
                <w:bCs/>
              </w:rPr>
            </w:r>
            <w:r w:rsidR="004E0114">
              <w:rPr>
                <w:rFonts w:ascii="Cambria" w:eastAsia="Calibri" w:hAnsi="Cambria" w:cs="Arial"/>
                <w:b/>
                <w:bCs/>
              </w:rPr>
              <w:fldChar w:fldCharType="separate"/>
            </w:r>
            <w:r w:rsidRPr="008A6391">
              <w:rPr>
                <w:rFonts w:ascii="Cambria" w:eastAsia="Calibri" w:hAnsi="Cambria" w:cs="Arial"/>
                <w:b/>
                <w:bCs/>
              </w:rPr>
              <w:fldChar w:fldCharType="end"/>
            </w:r>
            <w:r w:rsidRPr="008A6391">
              <w:rPr>
                <w:rFonts w:ascii="Cambria" w:eastAsia="Calibri" w:hAnsi="Cambria" w:cs="Arial"/>
                <w:b/>
                <w:bCs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/>
                <w:iCs/>
              </w:rPr>
              <w:t>nie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</w:rPr>
              <w:t xml:space="preserve"> będzie </w:t>
            </w:r>
            <w:r w:rsidRPr="008A6391">
              <w:rPr>
                <w:rFonts w:ascii="Cambria" w:eastAsia="Calibri" w:hAnsi="Cambria" w:cs="Arial"/>
                <w:b/>
                <w:bCs/>
                <w:iCs/>
              </w:rPr>
              <w:t>prowadzić</w:t>
            </w:r>
            <w:r w:rsidRPr="008A6391">
              <w:rPr>
                <w:rFonts w:ascii="Cambria" w:eastAsia="Calibri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8A6391" w:rsidRPr="008A6391" w:rsidRDefault="008A6391" w:rsidP="008A6391">
            <w:pPr>
              <w:tabs>
                <w:tab w:val="left" w:pos="360"/>
              </w:tabs>
              <w:suppressAutoHyphens/>
              <w:spacing w:after="0"/>
              <w:ind w:left="720"/>
              <w:jc w:val="both"/>
              <w:rPr>
                <w:rFonts w:ascii="Cambria" w:eastAsia="Calibri" w:hAnsi="Cambria" w:cs="Arial"/>
                <w:iCs/>
              </w:rPr>
            </w:pPr>
          </w:p>
          <w:p w:rsidR="008A6391" w:rsidRPr="008A6391" w:rsidRDefault="008A6391" w:rsidP="008A6391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Arial"/>
                <w:iCs/>
              </w:rPr>
            </w:pPr>
            <w:r w:rsidRPr="008A6391">
              <w:rPr>
                <w:rFonts w:ascii="Cambria" w:eastAsia="Calibri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/>
                <w:bCs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/>
                <w:bCs/>
              </w:rPr>
            </w:r>
            <w:r w:rsidR="004E0114">
              <w:rPr>
                <w:rFonts w:ascii="Cambria" w:eastAsia="Calibri" w:hAnsi="Cambria" w:cs="Arial"/>
                <w:b/>
                <w:bCs/>
              </w:rPr>
              <w:fldChar w:fldCharType="separate"/>
            </w:r>
            <w:r w:rsidRPr="008A6391">
              <w:rPr>
                <w:rFonts w:ascii="Cambria" w:eastAsia="Calibri" w:hAnsi="Cambria" w:cs="Arial"/>
                <w:b/>
                <w:bCs/>
              </w:rPr>
              <w:fldChar w:fldCharType="end"/>
            </w:r>
            <w:r w:rsidRPr="008A6391">
              <w:rPr>
                <w:rFonts w:ascii="Cambria" w:eastAsia="Calibri" w:hAnsi="Cambria" w:cs="Arial"/>
                <w:b/>
                <w:bCs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/>
                <w:iCs/>
              </w:rPr>
              <w:t>będzie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</w:rPr>
              <w:t xml:space="preserve"> </w:t>
            </w:r>
            <w:r w:rsidRPr="008A6391">
              <w:rPr>
                <w:rFonts w:ascii="Cambria" w:eastAsia="Calibri" w:hAnsi="Cambria" w:cs="Arial"/>
                <w:b/>
                <w:bCs/>
                <w:iCs/>
              </w:rPr>
              <w:t>prowadzić</w:t>
            </w:r>
            <w:r w:rsidRPr="008A6391">
              <w:rPr>
                <w:rFonts w:ascii="Cambria" w:eastAsia="Calibri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:rsidR="008A6391" w:rsidRPr="008A6391" w:rsidRDefault="008A6391" w:rsidP="008A6391">
            <w:pPr>
              <w:tabs>
                <w:tab w:val="left" w:pos="360"/>
              </w:tabs>
              <w:suppressAutoHyphens/>
              <w:spacing w:after="0"/>
              <w:ind w:left="720"/>
              <w:jc w:val="both"/>
              <w:rPr>
                <w:rFonts w:ascii="Cambria" w:eastAsia="Calibri" w:hAnsi="Cambria" w:cs="Arial"/>
                <w:iCs/>
              </w:rPr>
            </w:pPr>
          </w:p>
          <w:p w:rsidR="008A6391" w:rsidRPr="008A6391" w:rsidRDefault="008A6391" w:rsidP="008A6391">
            <w:pPr>
              <w:spacing w:after="0" w:line="240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lang w:eastAsia="pl-PL"/>
              </w:rPr>
            </w:pPr>
            <w:r w:rsidRPr="008A6391">
              <w:rPr>
                <w:rFonts w:ascii="Cambria" w:eastAsia="Times New Roman" w:hAnsi="Cambria" w:cs="Tahoma"/>
                <w:bCs/>
                <w:lang w:eastAsia="pl-PL"/>
              </w:rPr>
              <w:t xml:space="preserve">…………………………………………………………… - …………………………………………………………..     </w:t>
            </w:r>
            <w:proofErr w:type="gramStart"/>
            <w:r w:rsidRPr="008A6391">
              <w:rPr>
                <w:rFonts w:ascii="Cambria" w:eastAsia="Times New Roman" w:hAnsi="Cambria" w:cs="Tahoma"/>
                <w:bCs/>
                <w:lang w:eastAsia="pl-PL"/>
              </w:rPr>
              <w:t>zł</w:t>
            </w:r>
            <w:proofErr w:type="gramEnd"/>
            <w:r w:rsidRPr="008A6391">
              <w:rPr>
                <w:rFonts w:ascii="Cambria" w:eastAsia="Times New Roman" w:hAnsi="Cambria" w:cs="Tahoma"/>
                <w:bCs/>
                <w:lang w:eastAsia="pl-PL"/>
              </w:rPr>
              <w:t xml:space="preserve"> netto</w:t>
            </w:r>
          </w:p>
          <w:p w:rsidR="008A6391" w:rsidRPr="008A6391" w:rsidRDefault="008A6391" w:rsidP="008A6391">
            <w:pPr>
              <w:tabs>
                <w:tab w:val="left" w:pos="885"/>
              </w:tabs>
              <w:spacing w:after="0" w:line="240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8A6391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8A639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</w:t>
            </w:r>
            <w:proofErr w:type="gramStart"/>
            <w:r w:rsidRPr="008A639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 xml:space="preserve">usług                                                  </w:t>
            </w:r>
            <w:proofErr w:type="gramEnd"/>
            <w:r w:rsidRPr="008A6391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wartość bez kwoty podatku VAT</w:t>
            </w:r>
          </w:p>
          <w:p w:rsidR="008A6391" w:rsidRPr="008A6391" w:rsidRDefault="008A6391" w:rsidP="008A6391">
            <w:pPr>
              <w:tabs>
                <w:tab w:val="num" w:pos="426"/>
              </w:tabs>
              <w:spacing w:after="0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</w:pPr>
            <w:r w:rsidRPr="008A6391">
              <w:rPr>
                <w:rFonts w:ascii="Cambria" w:eastAsia="Times New Roman" w:hAnsi="Cambria" w:cs="Arial"/>
                <w:i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8A6391">
              <w:rPr>
                <w:rFonts w:ascii="Cambria" w:eastAsia="Times New Roman" w:hAnsi="Cambria" w:cs="Arial"/>
                <w:i/>
                <w:color w:val="000000"/>
                <w:lang w:eastAsia="pl-PL"/>
              </w:rPr>
              <w:t xml:space="preserve"> </w:t>
            </w:r>
            <w:r w:rsidRPr="008A6391">
              <w:rPr>
                <w:rFonts w:ascii="Cambria" w:eastAsia="Times New Roman" w:hAnsi="Cambria" w:cs="Arial"/>
                <w:b/>
                <w:bCs/>
                <w:i/>
                <w:color w:val="00000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:rsidR="008A6391" w:rsidRPr="008A6391" w:rsidRDefault="008A6391" w:rsidP="008A6391">
            <w:pPr>
              <w:suppressAutoHyphens/>
              <w:autoSpaceDN w:val="0"/>
              <w:spacing w:after="0"/>
              <w:ind w:left="312" w:hanging="10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sz w:val="10"/>
                <w:szCs w:val="10"/>
                <w:u w:val="single"/>
                <w:lang w:eastAsia="pl-PL"/>
              </w:rPr>
            </w:pPr>
          </w:p>
          <w:p w:rsidR="008A6391" w:rsidRPr="008A6391" w:rsidRDefault="008A6391" w:rsidP="008A639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lang w:eastAsia="pl-PL"/>
              </w:rPr>
            </w:pPr>
            <w:r w:rsidRPr="008A6391">
              <w:rPr>
                <w:rFonts w:ascii="Cambria" w:eastAsia="Calibri" w:hAnsi="Cambria" w:cs="Arial"/>
                <w:b/>
                <w:color w:val="000000"/>
                <w:szCs w:val="20"/>
                <w:lang w:eastAsia="pl-PL"/>
              </w:rPr>
              <w:t>Oświadczam, że wypełniłem obowiązki informacyjne przewidziane w art. 13 lub art. 14 RODO</w:t>
            </w:r>
            <w:r w:rsidRPr="008A6391">
              <w:rPr>
                <w:rFonts w:ascii="Cambria" w:eastAsia="Calibri" w:hAnsi="Cambria" w:cs="Arial"/>
                <w:b/>
                <w:color w:val="000000"/>
                <w:szCs w:val="20"/>
                <w:vertAlign w:val="superscript"/>
                <w:lang w:eastAsia="pl-PL"/>
              </w:rPr>
              <w:footnoteReference w:id="4"/>
            </w:r>
            <w:r w:rsidRPr="008A6391">
              <w:rPr>
                <w:rFonts w:ascii="Cambria" w:eastAsia="Calibri" w:hAnsi="Cambria" w:cs="Arial"/>
                <w:b/>
                <w:color w:val="00000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8A6391" w:rsidRPr="008A6391" w:rsidRDefault="008A6391" w:rsidP="008A6391">
            <w:pPr>
              <w:spacing w:after="0"/>
              <w:ind w:left="426"/>
              <w:jc w:val="both"/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</w:pPr>
            <w:r w:rsidRPr="008A6391"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  <w:lang w:eastAsia="pl-PL"/>
              </w:rPr>
              <w:t>*</w:t>
            </w:r>
            <w:r w:rsidRPr="008A6391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W przypadku, gdy Wykonawca </w:t>
            </w:r>
            <w:r w:rsidRPr="008A6391">
              <w:rPr>
                <w:rFonts w:ascii="Cambria" w:eastAsia="Calibri" w:hAnsi="Cambria" w:cs="Arial"/>
                <w:i/>
                <w:color w:val="00000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8A6391">
              <w:rPr>
                <w:rFonts w:ascii="Cambria" w:eastAsia="Calibri" w:hAnsi="Cambria" w:cs="Arial"/>
                <w:i/>
                <w:color w:val="00000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b/>
                <w:i/>
                <w:color w:val="000000"/>
                <w:sz w:val="21"/>
                <w:szCs w:val="21"/>
                <w:lang w:eastAsia="pl-PL"/>
              </w:rPr>
            </w:pPr>
          </w:p>
          <w:p w:rsidR="008A6391" w:rsidRPr="008A6391" w:rsidRDefault="008A6391" w:rsidP="008A6391">
            <w:pPr>
              <w:spacing w:after="0"/>
              <w:jc w:val="both"/>
              <w:rPr>
                <w:rFonts w:ascii="Cambria" w:eastAsia="Calibri" w:hAnsi="Cambria" w:cs="Arial"/>
                <w:i/>
                <w:iCs/>
                <w:color w:val="000000"/>
                <w:sz w:val="10"/>
                <w:szCs w:val="10"/>
                <w:lang w:eastAsia="pl-PL"/>
              </w:rPr>
            </w:pPr>
          </w:p>
        </w:tc>
      </w:tr>
      <w:tr w:rsidR="008A6391" w:rsidRPr="008A6391" w:rsidTr="00415FA9">
        <w:trPr>
          <w:trHeight w:val="315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:rsidR="008A6391" w:rsidRPr="008A6391" w:rsidRDefault="008A6391" w:rsidP="008A639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 w:hanging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:rsidR="008A6391" w:rsidRPr="008A6391" w:rsidRDefault="008A6391" w:rsidP="008A639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8A6391">
              <w:rPr>
                <w:rFonts w:ascii="Cambria" w:eastAsia="Calibri" w:hAnsi="Cambria" w:cs="Arial"/>
                <w:iCs/>
                <w:color w:val="000000"/>
              </w:rPr>
              <w:t>i na warunkach określonych w SWZ i Projekcie umowy.</w:t>
            </w:r>
          </w:p>
          <w:p w:rsidR="008A6391" w:rsidRPr="008A6391" w:rsidRDefault="008A6391" w:rsidP="008A6391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57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Osobami upra</w:t>
            </w:r>
            <w:bookmarkStart w:id="0" w:name="_GoBack"/>
            <w:bookmarkEnd w:id="0"/>
            <w:r w:rsidRPr="008A6391">
              <w:rPr>
                <w:rFonts w:ascii="Cambria" w:eastAsia="Calibri" w:hAnsi="Cambria" w:cs="Arial"/>
                <w:iCs/>
              </w:rPr>
              <w:t>wnionymi do merytorycznej współpracy i koordynacji w wykonywaniu zadania ze strony Wykonawcy są:</w:t>
            </w:r>
            <w:r w:rsidRPr="008A6391">
              <w:rPr>
                <w:rFonts w:ascii="Cambria" w:eastAsia="Calibri" w:hAnsi="Cambria" w:cs="Arial"/>
                <w:iCs/>
                <w:sz w:val="24"/>
                <w:szCs w:val="24"/>
              </w:rPr>
              <w:t xml:space="preserve"> </w:t>
            </w:r>
            <w:r w:rsidRPr="008A6391">
              <w:rPr>
                <w:rFonts w:ascii="Cambria" w:eastAsia="Calibri" w:hAnsi="Cambria" w:cs="Arial"/>
                <w:iCs/>
              </w:rPr>
              <w:t>…………………………………………………………………………………………..…………………</w:t>
            </w:r>
          </w:p>
          <w:p w:rsidR="008A6391" w:rsidRPr="008A6391" w:rsidRDefault="008A6391" w:rsidP="008A6391">
            <w:pPr>
              <w:suppressAutoHyphens/>
              <w:spacing w:after="0"/>
              <w:ind w:left="357"/>
              <w:jc w:val="both"/>
              <w:rPr>
                <w:rFonts w:ascii="Cambria" w:eastAsia="Calibri" w:hAnsi="Cambria" w:cs="Arial"/>
                <w:iCs/>
              </w:rPr>
            </w:pPr>
            <w:proofErr w:type="gramStart"/>
            <w:r w:rsidRPr="008A6391">
              <w:rPr>
                <w:rFonts w:ascii="Cambria" w:eastAsia="Calibri" w:hAnsi="Cambria" w:cs="Arial"/>
                <w:iCs/>
              </w:rPr>
              <w:t>nr</w:t>
            </w:r>
            <w:proofErr w:type="gramEnd"/>
            <w:r w:rsidRPr="008A6391">
              <w:rPr>
                <w:rFonts w:ascii="Cambria" w:eastAsia="Calibri" w:hAnsi="Cambria" w:cs="Arial"/>
                <w:iCs/>
              </w:rPr>
              <w:t xml:space="preserve"> telefonu ………………….………………,    </w:t>
            </w:r>
            <w:proofErr w:type="gramStart"/>
            <w:r w:rsidRPr="008A6391">
              <w:rPr>
                <w:rFonts w:ascii="Cambria" w:eastAsia="Calibri" w:hAnsi="Cambria" w:cs="Arial"/>
                <w:iCs/>
              </w:rPr>
              <w:t>e-mail</w:t>
            </w:r>
            <w:proofErr w:type="gramEnd"/>
            <w:r w:rsidRPr="008A6391">
              <w:rPr>
                <w:rFonts w:ascii="Cambria" w:eastAsia="Calibri" w:hAnsi="Cambria" w:cs="Arial"/>
                <w:iCs/>
              </w:rPr>
              <w:t>: ………………………………..……………………………………..……</w:t>
            </w:r>
          </w:p>
          <w:p w:rsidR="008A6391" w:rsidRPr="008A6391" w:rsidRDefault="008A6391" w:rsidP="008A6391">
            <w:pPr>
              <w:suppressAutoHyphens/>
              <w:spacing w:after="0"/>
              <w:ind w:left="357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1838"/>
          <w:jc w:val="center"/>
        </w:trPr>
        <w:tc>
          <w:tcPr>
            <w:tcW w:w="9671" w:type="dxa"/>
          </w:tcPr>
          <w:p w:rsidR="008A6391" w:rsidRPr="008A6391" w:rsidRDefault="008A6391" w:rsidP="008A6391">
            <w:pPr>
              <w:spacing w:before="120" w:after="0" w:line="300" w:lineRule="auto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proofErr w:type="gramStart"/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 xml:space="preserve">G. . </w:t>
            </w:r>
            <w:proofErr w:type="gramEnd"/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Rodzaj wykonawcy: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mikroprzedsiębiorstwo</w:t>
            </w:r>
            <w:proofErr w:type="gramEnd"/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małe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przedsiębiorstwo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średnie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przedsiębiorstwo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jednoosobowa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działalność gospodarcza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osoba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fizyczna nieprowadząca działalności gospodarczej</w:t>
            </w:r>
          </w:p>
          <w:p w:rsidR="008A6391" w:rsidRPr="008A6391" w:rsidRDefault="008A6391" w:rsidP="008A6391">
            <w:pPr>
              <w:spacing w:before="120" w:after="0" w:line="300" w:lineRule="auto"/>
              <w:ind w:left="708" w:hanging="402"/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instrText xml:space="preserve"> FORMCHECKBOX </w:instrText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</w:r>
            <w:r w:rsidR="004E0114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separate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fldChar w:fldCharType="end"/>
            </w:r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>inny</w:t>
            </w:r>
            <w:proofErr w:type="gramEnd"/>
            <w:r w:rsidRPr="008A6391">
              <w:rPr>
                <w:rFonts w:ascii="Cambria" w:eastAsia="Calibri" w:hAnsi="Cambria" w:cs="Arial"/>
                <w:bCs/>
                <w:iCs/>
                <w:sz w:val="24"/>
                <w:szCs w:val="24"/>
              </w:rPr>
              <w:t xml:space="preserve"> rodzaj</w:t>
            </w:r>
          </w:p>
          <w:p w:rsidR="008A6391" w:rsidRPr="008A6391" w:rsidRDefault="008A6391" w:rsidP="008A6391">
            <w:pPr>
              <w:suppressAutoHyphens/>
              <w:autoSpaceDN w:val="0"/>
              <w:spacing w:after="0"/>
              <w:ind w:left="318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8A6391">
              <w:rPr>
                <w:rFonts w:ascii="Cambria" w:eastAsia="Calibri" w:hAnsi="Cambria" w:cs="Arial"/>
                <w:i/>
                <w:iCs/>
                <w:color w:val="000000"/>
                <w:sz w:val="18"/>
                <w:szCs w:val="18"/>
                <w:lang w:eastAsia="pl-PL"/>
              </w:rPr>
              <w:t>(zaznacz właściwe)</w:t>
            </w:r>
          </w:p>
          <w:p w:rsidR="008A6391" w:rsidRPr="008A6391" w:rsidRDefault="008A6391" w:rsidP="008A6391">
            <w:pPr>
              <w:spacing w:after="0"/>
              <w:ind w:left="360" w:hanging="326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</w:tc>
      </w:tr>
      <w:tr w:rsidR="008A6391" w:rsidRPr="008A6391" w:rsidTr="00415FA9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8A6391" w:rsidRPr="008A6391" w:rsidRDefault="008A6391" w:rsidP="008A6391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28"/>
                <w:szCs w:val="28"/>
              </w:rPr>
            </w:pPr>
            <w:r w:rsidRPr="008A6391">
              <w:rPr>
                <w:rFonts w:ascii="Cambria" w:eastAsia="Calibri" w:hAnsi="Cambria" w:cs="Arial"/>
                <w:b/>
                <w:iCs/>
                <w:sz w:val="28"/>
                <w:szCs w:val="28"/>
              </w:rPr>
              <w:t>H. SPIS TREŚCI.</w:t>
            </w:r>
          </w:p>
          <w:p w:rsidR="008A6391" w:rsidRPr="008A6391" w:rsidRDefault="008A6391" w:rsidP="008A6391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sz w:val="10"/>
                <w:szCs w:val="10"/>
              </w:rPr>
            </w:pPr>
          </w:p>
          <w:p w:rsidR="008A6391" w:rsidRPr="008A6391" w:rsidRDefault="008A6391" w:rsidP="008A6391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u w:val="single"/>
              </w:rPr>
            </w:pPr>
            <w:r w:rsidRPr="008A6391">
              <w:rPr>
                <w:rFonts w:ascii="Cambria" w:eastAsia="Calibri" w:hAnsi="Cambria" w:cs="Arial"/>
                <w:iCs/>
                <w:u w:val="single"/>
              </w:rPr>
              <w:t>Integralną część oferty stanowią następujące dokumenty:</w:t>
            </w:r>
          </w:p>
          <w:p w:rsidR="008A6391" w:rsidRPr="008A6391" w:rsidRDefault="008A6391" w:rsidP="008A6391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  <w:u w:val="single"/>
              </w:rPr>
            </w:pP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24"/>
                <w:szCs w:val="24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  <w:r w:rsidRPr="008A6391">
              <w:rPr>
                <w:rFonts w:ascii="Cambria" w:eastAsia="Calibri" w:hAnsi="Cambria" w:cs="Arial"/>
                <w:iCs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8A6391" w:rsidRPr="008A6391" w:rsidRDefault="008A6391" w:rsidP="008A6391">
            <w:pPr>
              <w:spacing w:after="0" w:line="360" w:lineRule="auto"/>
              <w:ind w:left="360"/>
              <w:jc w:val="both"/>
              <w:rPr>
                <w:rFonts w:ascii="Cambria" w:eastAsia="Calibri" w:hAnsi="Cambria" w:cs="Arial"/>
                <w:iCs/>
                <w:sz w:val="10"/>
                <w:szCs w:val="10"/>
              </w:rPr>
            </w:pPr>
          </w:p>
        </w:tc>
      </w:tr>
    </w:tbl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10"/>
          <w:szCs w:val="10"/>
        </w:rPr>
      </w:pPr>
    </w:p>
    <w:p w:rsidR="008A6391" w:rsidRPr="008A6391" w:rsidRDefault="008A6391" w:rsidP="008A6391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ind w:left="720"/>
        <w:contextualSpacing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B612D5" w:rsidRDefault="00B612D5"/>
    <w:sectPr w:rsidR="00B612D5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14" w:rsidRDefault="004E0114" w:rsidP="008A6391">
      <w:pPr>
        <w:spacing w:after="0" w:line="240" w:lineRule="auto"/>
      </w:pPr>
      <w:r>
        <w:separator/>
      </w:r>
    </w:p>
  </w:endnote>
  <w:endnote w:type="continuationSeparator" w:id="0">
    <w:p w:rsidR="004E0114" w:rsidRDefault="004E0114" w:rsidP="008A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00"/>
    <w:family w:val="auto"/>
    <w:pitch w:val="default"/>
  </w:font>
  <w:font w:name="Cambria-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D5F" w:rsidRPr="00BA303A" w:rsidRDefault="003F17F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4631B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04631B">
      <w:rPr>
        <w:rFonts w:ascii="Cambria" w:hAnsi="Cambria"/>
        <w:b/>
        <w:noProof/>
        <w:bdr w:val="single" w:sz="4" w:space="0" w:color="auto"/>
      </w:rPr>
      <w:t>4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14" w:rsidRDefault="004E0114" w:rsidP="008A6391">
      <w:pPr>
        <w:spacing w:after="0" w:line="240" w:lineRule="auto"/>
      </w:pPr>
      <w:r>
        <w:separator/>
      </w:r>
    </w:p>
  </w:footnote>
  <w:footnote w:type="continuationSeparator" w:id="0">
    <w:p w:rsidR="004E0114" w:rsidRDefault="004E0114" w:rsidP="008A6391">
      <w:pPr>
        <w:spacing w:after="0" w:line="240" w:lineRule="auto"/>
      </w:pPr>
      <w:r>
        <w:continuationSeparator/>
      </w:r>
    </w:p>
  </w:footnote>
  <w:footnote w:id="1">
    <w:p w:rsidR="008A6391" w:rsidRDefault="008A6391" w:rsidP="008A63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8A6391" w:rsidRDefault="008A6391" w:rsidP="008A6391">
      <w:pPr>
        <w:pStyle w:val="Tekstprzypisudolnego"/>
        <w:ind w:left="142" w:hanging="142"/>
        <w:jc w:val="both"/>
      </w:pPr>
      <w:r w:rsidRPr="00401EF4">
        <w:rPr>
          <w:rStyle w:val="Odwoanieprzypisudolnego"/>
          <w:rFonts w:asciiTheme="majorHAnsi" w:hAnsiTheme="majorHAnsi"/>
        </w:rPr>
        <w:footnoteRef/>
      </w:r>
      <w:r w:rsidRPr="00401EF4">
        <w:rPr>
          <w:rFonts w:asciiTheme="majorHAnsi" w:hAnsiTheme="majorHAnsi"/>
        </w:rPr>
        <w:t xml:space="preserve"> </w:t>
      </w:r>
      <w:r w:rsidRPr="00401EF4">
        <w:rPr>
          <w:rFonts w:asciiTheme="majorHAnsi" w:hAnsiTheme="majorHAnsi"/>
          <w:b/>
        </w:rPr>
        <w:t xml:space="preserve">Wykonawcy oferują długości okresu gwarancji w pełnych miesiącach (w przedziale od 36 do 60 miesięcy). </w:t>
      </w:r>
      <w:r w:rsidRPr="00401EF4">
        <w:rPr>
          <w:rFonts w:asciiTheme="majorHAnsi" w:hAnsiTheme="majorHAnsi"/>
        </w:rPr>
        <w:t>Zasady przyznawania punktów za kryterium GWARANCJA zawarto w SWZ.</w:t>
      </w:r>
    </w:p>
  </w:footnote>
  <w:footnote w:id="3">
    <w:p w:rsidR="008A6391" w:rsidRPr="00246529" w:rsidRDefault="008A6391" w:rsidP="008A6391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4">
    <w:p w:rsidR="008A6391" w:rsidRPr="003F7A6B" w:rsidRDefault="008A6391" w:rsidP="008A639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proofErr w:type="gramStart"/>
      <w:r w:rsidRPr="003F7A6B">
        <w:rPr>
          <w:rFonts w:ascii="Cambria" w:hAnsi="Cambria"/>
          <w:sz w:val="16"/>
          <w:szCs w:val="16"/>
        </w:rPr>
        <w:t>rozporządzenie</w:t>
      </w:r>
      <w:proofErr w:type="gramEnd"/>
      <w:r w:rsidRPr="003F7A6B">
        <w:rPr>
          <w:rFonts w:ascii="Cambria" w:hAnsi="Cambria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3F7A6B">
        <w:rPr>
          <w:rFonts w:ascii="Cambria" w:hAnsi="Cambria"/>
          <w:sz w:val="16"/>
          <w:szCs w:val="16"/>
        </w:rPr>
        <w:t>str</w:t>
      </w:r>
      <w:proofErr w:type="gramEnd"/>
      <w:r w:rsidRPr="003F7A6B">
        <w:rPr>
          <w:rFonts w:ascii="Cambria" w:hAnsi="Cambria"/>
          <w:sz w:val="16"/>
          <w:szCs w:val="16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237" w:rsidRDefault="004E0114" w:rsidP="001F5237">
    <w:pPr>
      <w:pStyle w:val="Nagwek"/>
    </w:pPr>
  </w:p>
  <w:p w:rsidR="00851E74" w:rsidRDefault="004E0114" w:rsidP="001F5237">
    <w:pPr>
      <w:pStyle w:val="Nagwek"/>
    </w:pPr>
  </w:p>
  <w:p w:rsidR="00851E74" w:rsidRDefault="004E0114" w:rsidP="001F5237">
    <w:pPr>
      <w:pStyle w:val="Nagwek"/>
    </w:pPr>
  </w:p>
  <w:p w:rsidR="00851E74" w:rsidRDefault="003F17F1" w:rsidP="00851E74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4AB2D28" wp14:editId="65F048E5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E2972A6" wp14:editId="27203501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" name="Obraz 2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199E3405" wp14:editId="653E5052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29C55F3" wp14:editId="6299FDED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51E74" w:rsidRDefault="004E0114" w:rsidP="008A6391">
    <w:pPr>
      <w:jc w:val="right"/>
      <w:rPr>
        <w:rFonts w:ascii="Cambria" w:hAnsi="Cambria" w:cs="Calibri-Bold"/>
        <w:sz w:val="18"/>
        <w:szCs w:val="18"/>
      </w:rPr>
    </w:pPr>
  </w:p>
  <w:p w:rsidR="008A6391" w:rsidRPr="008A6391" w:rsidRDefault="008A6391" w:rsidP="008A6391">
    <w:pPr>
      <w:autoSpaceDE w:val="0"/>
      <w:autoSpaceDN w:val="0"/>
      <w:adjustRightInd w:val="0"/>
      <w:spacing w:after="0" w:line="240" w:lineRule="auto"/>
      <w:jc w:val="center"/>
      <w:rPr>
        <w:rFonts w:ascii="Cambria" w:eastAsia="Calibri" w:hAnsi="Cambria" w:cs="Cambria"/>
        <w:sz w:val="17"/>
        <w:szCs w:val="17"/>
      </w:rPr>
    </w:pPr>
    <w:r w:rsidRPr="00F324F5">
      <w:rPr>
        <w:rFonts w:ascii="Cambria" w:eastAsia="Calibri" w:hAnsi="Cambria" w:cs="Cambria"/>
        <w:sz w:val="17"/>
        <w:szCs w:val="17"/>
      </w:rPr>
      <w:t xml:space="preserve">Postępowanie o udzielenie zamówienia publicznego prowadzone w trybie </w:t>
    </w:r>
    <w:r>
      <w:rPr>
        <w:rFonts w:ascii="Cambria" w:eastAsia="Calibri" w:hAnsi="Cambria" w:cs="Cambria"/>
        <w:sz w:val="17"/>
        <w:szCs w:val="17"/>
      </w:rPr>
      <w:t xml:space="preserve">przetargu nieograniczonego </w:t>
    </w:r>
    <w:r w:rsidRPr="00F324F5">
      <w:rPr>
        <w:rFonts w:ascii="Cambria" w:eastAsia="Calibri" w:hAnsi="Cambria" w:cs="Cambria"/>
        <w:sz w:val="17"/>
        <w:szCs w:val="17"/>
      </w:rPr>
      <w:t>na zadanie inwestycyjne pn.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sz w:val="17"/>
        <w:szCs w:val="17"/>
      </w:rPr>
      <w:t>„</w:t>
    </w:r>
    <w:r w:rsidR="0004631B">
      <w:rPr>
        <w:rFonts w:ascii="Cambria" w:hAnsi="Cambria" w:cs="Cambria"/>
        <w:b/>
        <w:sz w:val="17"/>
        <w:szCs w:val="17"/>
      </w:rPr>
      <w:t>Budowa monitoringu miejskiego w Hrubieszowie</w:t>
    </w:r>
    <w:r>
      <w:rPr>
        <w:rFonts w:ascii="Cambria" w:eastAsia="Calibri" w:hAnsi="Cambria" w:cs="Cambria"/>
        <w:sz w:val="17"/>
        <w:szCs w:val="17"/>
      </w:rPr>
      <w:t>”, które jest dofinansowane ze </w:t>
    </w:r>
    <w:r w:rsidRPr="00F324F5">
      <w:rPr>
        <w:rFonts w:ascii="Cambria" w:eastAsia="Calibri" w:hAnsi="Cambria" w:cs="Cambria"/>
        <w:sz w:val="17"/>
        <w:szCs w:val="17"/>
      </w:rPr>
      <w:t>środków</w:t>
    </w:r>
    <w:r>
      <w:rPr>
        <w:rFonts w:ascii="Cambria" w:eastAsia="Calibri" w:hAnsi="Cambria" w:cs="Cambria"/>
        <w:sz w:val="17"/>
        <w:szCs w:val="17"/>
      </w:rPr>
      <w:t xml:space="preserve"> 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Rz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ą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 xml:space="preserve">dowego Funduszu Polski </w:t>
    </w:r>
    <w:r w:rsidRPr="00F324F5">
      <w:rPr>
        <w:rFonts w:ascii="Cambria" w:eastAsia="Calibri" w:hAnsi="Cambria" w:cs="Cambria-BoldItalic"/>
        <w:b/>
        <w:bCs/>
        <w:i/>
        <w:iCs/>
        <w:sz w:val="17"/>
        <w:szCs w:val="17"/>
      </w:rPr>
      <w:t>Ł</w:t>
    </w:r>
    <w:r w:rsidRPr="00F324F5">
      <w:rPr>
        <w:rFonts w:ascii="Cambria" w:eastAsia="Calibri" w:hAnsi="Cambria" w:cs="Cambria"/>
        <w:b/>
        <w:bCs/>
        <w:i/>
        <w:iCs/>
        <w:sz w:val="17"/>
        <w:szCs w:val="17"/>
      </w:rPr>
      <w:t>ad: Program Inwestycji Strategicznych</w:t>
    </w:r>
    <w:r w:rsidRPr="00F324F5">
      <w:rPr>
        <w:rFonts w:ascii="Cambria" w:eastAsia="Calibri" w:hAnsi="Cambria" w:cs="Cambria"/>
        <w:sz w:val="17"/>
        <w:szCs w:val="17"/>
      </w:rPr>
      <w:t>.</w:t>
    </w:r>
  </w:p>
  <w:p w:rsidR="00851E74" w:rsidRDefault="004E0114" w:rsidP="001F52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A5F1B"/>
    <w:multiLevelType w:val="hybridMultilevel"/>
    <w:tmpl w:val="F52E92A2"/>
    <w:lvl w:ilvl="0" w:tplc="C674D4A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91"/>
    <w:rsid w:val="0004631B"/>
    <w:rsid w:val="001733F7"/>
    <w:rsid w:val="0017479C"/>
    <w:rsid w:val="003F17F1"/>
    <w:rsid w:val="004E0114"/>
    <w:rsid w:val="00724273"/>
    <w:rsid w:val="008A6391"/>
    <w:rsid w:val="00AF1469"/>
    <w:rsid w:val="00B612D5"/>
    <w:rsid w:val="00C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391"/>
  </w:style>
  <w:style w:type="paragraph" w:styleId="Stopka">
    <w:name w:val="footer"/>
    <w:basedOn w:val="Normalny"/>
    <w:link w:val="Stopka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391"/>
  </w:style>
  <w:style w:type="paragraph" w:styleId="Tekstprzypisudolnego">
    <w:name w:val="footnote text"/>
    <w:basedOn w:val="Normalny"/>
    <w:link w:val="TekstprzypisudolnegoZnak"/>
    <w:rsid w:val="008A63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A639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8A639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A6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391"/>
  </w:style>
  <w:style w:type="paragraph" w:styleId="Stopka">
    <w:name w:val="footer"/>
    <w:basedOn w:val="Normalny"/>
    <w:link w:val="StopkaZnak"/>
    <w:uiPriority w:val="99"/>
    <w:unhideWhenUsed/>
    <w:rsid w:val="008A6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391"/>
  </w:style>
  <w:style w:type="paragraph" w:styleId="Tekstprzypisudolnego">
    <w:name w:val="footnote text"/>
    <w:basedOn w:val="Normalny"/>
    <w:link w:val="TekstprzypisudolnegoZnak"/>
    <w:rsid w:val="008A63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A639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8A639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A6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Jaśkiewicz</dc:creator>
  <cp:lastModifiedBy>Anna Jaśkiewicz</cp:lastModifiedBy>
  <cp:revision>2</cp:revision>
  <dcterms:created xsi:type="dcterms:W3CDTF">2022-06-14T13:16:00Z</dcterms:created>
  <dcterms:modified xsi:type="dcterms:W3CDTF">2022-06-14T13:16:00Z</dcterms:modified>
</cp:coreProperties>
</file>